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DBE" w:rsidRPr="00C81DBE" w:rsidRDefault="00C81DBE" w:rsidP="00C81DBE">
      <w:pPr>
        <w:spacing w:after="0" w:line="240" w:lineRule="auto"/>
        <w:jc w:val="center"/>
        <w:rPr>
          <w:rFonts w:ascii="Times New Roman" w:hAnsi="Times New Roman" w:cs="Times New Roman"/>
          <w:b/>
          <w:sz w:val="24"/>
          <w:szCs w:val="24"/>
        </w:rPr>
      </w:pPr>
      <w:r w:rsidRPr="00C81DBE">
        <w:rPr>
          <w:rFonts w:ascii="Times New Roman" w:hAnsi="Times New Roman" w:cs="Times New Roman"/>
          <w:b/>
          <w:sz w:val="24"/>
          <w:szCs w:val="24"/>
        </w:rPr>
        <w:t>PHỤ LỤC</w:t>
      </w:r>
    </w:p>
    <w:p w:rsidR="00C81DBE" w:rsidRPr="00C81DBE" w:rsidRDefault="00C81DBE" w:rsidP="00C81DBE">
      <w:pPr>
        <w:spacing w:after="0" w:line="240" w:lineRule="auto"/>
        <w:jc w:val="center"/>
        <w:outlineLvl w:val="4"/>
        <w:rPr>
          <w:rFonts w:ascii="Times New Roman" w:hAnsi="Times New Roman" w:cs="Times New Roman"/>
          <w:b/>
          <w:sz w:val="24"/>
          <w:szCs w:val="24"/>
        </w:rPr>
      </w:pPr>
      <w:proofErr w:type="spellStart"/>
      <w:r w:rsidRPr="00C81DBE">
        <w:rPr>
          <w:rFonts w:ascii="Times New Roman" w:hAnsi="Times New Roman" w:cs="Times New Roman"/>
          <w:b/>
          <w:sz w:val="24"/>
          <w:szCs w:val="24"/>
        </w:rPr>
        <w:t>Một</w:t>
      </w:r>
      <w:proofErr w:type="spellEnd"/>
      <w:r w:rsidRPr="00C81DBE">
        <w:rPr>
          <w:rFonts w:ascii="Times New Roman" w:hAnsi="Times New Roman" w:cs="Times New Roman"/>
          <w:b/>
          <w:sz w:val="24"/>
          <w:szCs w:val="24"/>
        </w:rPr>
        <w:t xml:space="preserve"> </w:t>
      </w:r>
      <w:proofErr w:type="spellStart"/>
      <w:r w:rsidRPr="00C81DBE">
        <w:rPr>
          <w:rFonts w:ascii="Times New Roman" w:hAnsi="Times New Roman" w:cs="Times New Roman"/>
          <w:b/>
          <w:sz w:val="24"/>
          <w:szCs w:val="24"/>
        </w:rPr>
        <w:t>số</w:t>
      </w:r>
      <w:proofErr w:type="spellEnd"/>
      <w:r w:rsidRPr="00C81DBE">
        <w:rPr>
          <w:rFonts w:ascii="Times New Roman" w:hAnsi="Times New Roman" w:cs="Times New Roman"/>
          <w:b/>
          <w:sz w:val="24"/>
          <w:szCs w:val="24"/>
        </w:rPr>
        <w:t xml:space="preserve"> </w:t>
      </w:r>
      <w:proofErr w:type="spellStart"/>
      <w:r w:rsidRPr="00C81DBE">
        <w:rPr>
          <w:rFonts w:ascii="Times New Roman" w:hAnsi="Times New Roman" w:cs="Times New Roman"/>
          <w:b/>
          <w:sz w:val="24"/>
          <w:szCs w:val="24"/>
        </w:rPr>
        <w:t>nội</w:t>
      </w:r>
      <w:proofErr w:type="spellEnd"/>
      <w:r w:rsidRPr="00C81DBE">
        <w:rPr>
          <w:rFonts w:ascii="Times New Roman" w:hAnsi="Times New Roman" w:cs="Times New Roman"/>
          <w:b/>
          <w:sz w:val="24"/>
          <w:szCs w:val="24"/>
        </w:rPr>
        <w:t xml:space="preserve"> dung </w:t>
      </w:r>
      <w:proofErr w:type="spellStart"/>
      <w:r w:rsidRPr="00C81DBE">
        <w:rPr>
          <w:rFonts w:ascii="Times New Roman" w:hAnsi="Times New Roman" w:cs="Times New Roman"/>
          <w:b/>
          <w:sz w:val="24"/>
          <w:szCs w:val="24"/>
        </w:rPr>
        <w:t>Dự</w:t>
      </w:r>
      <w:proofErr w:type="spellEnd"/>
      <w:r w:rsidRPr="00C81DBE">
        <w:rPr>
          <w:rFonts w:ascii="Times New Roman" w:hAnsi="Times New Roman" w:cs="Times New Roman"/>
          <w:b/>
          <w:sz w:val="24"/>
          <w:szCs w:val="24"/>
        </w:rPr>
        <w:t xml:space="preserve"> </w:t>
      </w:r>
      <w:proofErr w:type="spellStart"/>
      <w:r w:rsidRPr="00C81DBE">
        <w:rPr>
          <w:rFonts w:ascii="Times New Roman" w:hAnsi="Times New Roman" w:cs="Times New Roman"/>
          <w:b/>
          <w:sz w:val="24"/>
          <w:szCs w:val="24"/>
        </w:rPr>
        <w:t>thảo</w:t>
      </w:r>
      <w:proofErr w:type="spellEnd"/>
      <w:r w:rsidRPr="00C81DBE">
        <w:rPr>
          <w:rFonts w:ascii="Times New Roman" w:hAnsi="Times New Roman" w:cs="Times New Roman"/>
          <w:b/>
          <w:sz w:val="24"/>
          <w:szCs w:val="24"/>
        </w:rPr>
        <w:t xml:space="preserve"> </w:t>
      </w:r>
      <w:proofErr w:type="spellStart"/>
      <w:r w:rsidRPr="00C81DBE">
        <w:rPr>
          <w:rFonts w:ascii="Times New Roman" w:hAnsi="Times New Roman" w:cs="Times New Roman"/>
          <w:b/>
          <w:sz w:val="24"/>
          <w:szCs w:val="24"/>
        </w:rPr>
        <w:t>Luật</w:t>
      </w:r>
      <w:proofErr w:type="spellEnd"/>
      <w:r w:rsidRPr="00C81DBE">
        <w:rPr>
          <w:rFonts w:ascii="Times New Roman" w:hAnsi="Times New Roman" w:cs="Times New Roman"/>
          <w:b/>
          <w:sz w:val="24"/>
          <w:szCs w:val="24"/>
        </w:rPr>
        <w:t xml:space="preserve"> </w:t>
      </w:r>
      <w:proofErr w:type="spellStart"/>
      <w:r w:rsidRPr="00C81DBE">
        <w:rPr>
          <w:rFonts w:ascii="Times New Roman" w:hAnsi="Times New Roman" w:cs="Times New Roman"/>
          <w:b/>
          <w:sz w:val="24"/>
          <w:szCs w:val="24"/>
        </w:rPr>
        <w:t>nhà</w:t>
      </w:r>
      <w:proofErr w:type="spellEnd"/>
      <w:r w:rsidRPr="00C81DBE">
        <w:rPr>
          <w:rFonts w:ascii="Times New Roman" w:hAnsi="Times New Roman" w:cs="Times New Roman"/>
          <w:b/>
          <w:sz w:val="24"/>
          <w:szCs w:val="24"/>
        </w:rPr>
        <w:t xml:space="preserve"> ở (</w:t>
      </w:r>
      <w:proofErr w:type="spellStart"/>
      <w:r w:rsidRPr="00C81DBE">
        <w:rPr>
          <w:rFonts w:ascii="Times New Roman" w:hAnsi="Times New Roman" w:cs="Times New Roman"/>
          <w:b/>
          <w:sz w:val="24"/>
          <w:szCs w:val="24"/>
        </w:rPr>
        <w:t>sửa</w:t>
      </w:r>
      <w:proofErr w:type="spellEnd"/>
      <w:r w:rsidRPr="00C81DBE">
        <w:rPr>
          <w:rFonts w:ascii="Times New Roman" w:hAnsi="Times New Roman" w:cs="Times New Roman"/>
          <w:b/>
          <w:sz w:val="24"/>
          <w:szCs w:val="24"/>
        </w:rPr>
        <w:t xml:space="preserve"> </w:t>
      </w:r>
      <w:proofErr w:type="spellStart"/>
      <w:r w:rsidRPr="00C81DBE">
        <w:rPr>
          <w:rFonts w:ascii="Times New Roman" w:hAnsi="Times New Roman" w:cs="Times New Roman"/>
          <w:b/>
          <w:sz w:val="24"/>
          <w:szCs w:val="24"/>
        </w:rPr>
        <w:t>đổi</w:t>
      </w:r>
      <w:proofErr w:type="spellEnd"/>
      <w:r w:rsidRPr="00C81DBE">
        <w:rPr>
          <w:rFonts w:ascii="Times New Roman" w:hAnsi="Times New Roman" w:cs="Times New Roman"/>
          <w:b/>
          <w:sz w:val="24"/>
          <w:szCs w:val="24"/>
        </w:rPr>
        <w:t>)</w:t>
      </w:r>
    </w:p>
    <w:p w:rsidR="00C81DBE" w:rsidRPr="00C81DBE" w:rsidRDefault="00C81DBE" w:rsidP="00C81DBE">
      <w:pPr>
        <w:tabs>
          <w:tab w:val="left" w:pos="1080"/>
        </w:tabs>
        <w:spacing w:before="120" w:after="120" w:line="312" w:lineRule="auto"/>
        <w:jc w:val="both"/>
        <w:rPr>
          <w:rFonts w:ascii="Times New Roman" w:hAnsi="Times New Roman" w:cs="Times New Roman"/>
          <w:b/>
          <w:sz w:val="24"/>
          <w:szCs w:val="24"/>
        </w:rPr>
      </w:pPr>
      <w:proofErr w:type="spellStart"/>
      <w:r w:rsidRPr="00C81DBE">
        <w:rPr>
          <w:rFonts w:ascii="Times New Roman" w:hAnsi="Times New Roman" w:cs="Times New Roman"/>
          <w:b/>
          <w:sz w:val="24"/>
          <w:szCs w:val="24"/>
        </w:rPr>
        <w:t>Phương</w:t>
      </w:r>
      <w:proofErr w:type="spellEnd"/>
      <w:r w:rsidRPr="00C81DBE">
        <w:rPr>
          <w:rFonts w:ascii="Times New Roman" w:hAnsi="Times New Roman" w:cs="Times New Roman"/>
          <w:b/>
          <w:sz w:val="24"/>
          <w:szCs w:val="24"/>
        </w:rPr>
        <w:t xml:space="preserve"> </w:t>
      </w:r>
      <w:proofErr w:type="spellStart"/>
      <w:r w:rsidRPr="00C81DBE">
        <w:rPr>
          <w:rFonts w:ascii="Times New Roman" w:hAnsi="Times New Roman" w:cs="Times New Roman"/>
          <w:b/>
          <w:sz w:val="24"/>
          <w:szCs w:val="24"/>
        </w:rPr>
        <w:t>thức</w:t>
      </w:r>
      <w:proofErr w:type="spellEnd"/>
      <w:r w:rsidRPr="00C81DBE">
        <w:rPr>
          <w:rFonts w:ascii="Times New Roman" w:hAnsi="Times New Roman" w:cs="Times New Roman"/>
          <w:b/>
          <w:sz w:val="24"/>
          <w:szCs w:val="24"/>
        </w:rPr>
        <w:t xml:space="preserve"> </w:t>
      </w:r>
      <w:proofErr w:type="spellStart"/>
      <w:r w:rsidRPr="00C81DBE">
        <w:rPr>
          <w:rFonts w:ascii="Times New Roman" w:hAnsi="Times New Roman" w:cs="Times New Roman"/>
          <w:b/>
          <w:sz w:val="24"/>
          <w:szCs w:val="24"/>
        </w:rPr>
        <w:t>góp</w:t>
      </w:r>
      <w:proofErr w:type="spellEnd"/>
      <w:r w:rsidRPr="00C81DBE">
        <w:rPr>
          <w:rFonts w:ascii="Times New Roman" w:hAnsi="Times New Roman" w:cs="Times New Roman"/>
          <w:b/>
          <w:sz w:val="24"/>
          <w:szCs w:val="24"/>
        </w:rPr>
        <w:t xml:space="preserve"> ý: </w:t>
      </w:r>
      <w:proofErr w:type="spellStart"/>
      <w:proofErr w:type="gramStart"/>
      <w:r w:rsidRPr="00C81DBE">
        <w:rPr>
          <w:rFonts w:ascii="Times New Roman" w:hAnsi="Times New Roman" w:cs="Times New Roman"/>
          <w:b/>
          <w:sz w:val="24"/>
          <w:szCs w:val="24"/>
          <w:u w:val="single"/>
        </w:rPr>
        <w:t>theo</w:t>
      </w:r>
      <w:proofErr w:type="spellEnd"/>
      <w:proofErr w:type="gramEnd"/>
      <w:r w:rsidRPr="00C81DBE">
        <w:rPr>
          <w:rFonts w:ascii="Times New Roman" w:hAnsi="Times New Roman" w:cs="Times New Roman"/>
          <w:b/>
          <w:sz w:val="24"/>
          <w:szCs w:val="24"/>
          <w:u w:val="single"/>
        </w:rPr>
        <w:t xml:space="preserve"> </w:t>
      </w:r>
      <w:proofErr w:type="spellStart"/>
      <w:r w:rsidRPr="00C81DBE">
        <w:rPr>
          <w:rFonts w:ascii="Times New Roman" w:hAnsi="Times New Roman" w:cs="Times New Roman"/>
          <w:b/>
          <w:sz w:val="24"/>
          <w:szCs w:val="24"/>
          <w:u w:val="single"/>
        </w:rPr>
        <w:t>đường</w:t>
      </w:r>
      <w:proofErr w:type="spellEnd"/>
      <w:r w:rsidRPr="00C81DBE">
        <w:rPr>
          <w:rFonts w:ascii="Times New Roman" w:hAnsi="Times New Roman" w:cs="Times New Roman"/>
          <w:b/>
          <w:sz w:val="24"/>
          <w:szCs w:val="24"/>
          <w:u w:val="single"/>
        </w:rPr>
        <w:t xml:space="preserve"> </w:t>
      </w:r>
      <w:proofErr w:type="spellStart"/>
      <w:r w:rsidRPr="00C81DBE">
        <w:rPr>
          <w:rFonts w:ascii="Times New Roman" w:hAnsi="Times New Roman" w:cs="Times New Roman"/>
          <w:b/>
          <w:sz w:val="24"/>
          <w:szCs w:val="24"/>
          <w:u w:val="single"/>
        </w:rPr>
        <w:t>Công</w:t>
      </w:r>
      <w:proofErr w:type="spellEnd"/>
      <w:r w:rsidRPr="00C81DBE">
        <w:rPr>
          <w:rFonts w:ascii="Times New Roman" w:hAnsi="Times New Roman" w:cs="Times New Roman"/>
          <w:b/>
          <w:sz w:val="24"/>
          <w:szCs w:val="24"/>
          <w:u w:val="single"/>
        </w:rPr>
        <w:t xml:space="preserve"> </w:t>
      </w:r>
      <w:proofErr w:type="spellStart"/>
      <w:r w:rsidRPr="00C81DBE">
        <w:rPr>
          <w:rFonts w:ascii="Times New Roman" w:hAnsi="Times New Roman" w:cs="Times New Roman"/>
          <w:b/>
          <w:sz w:val="24"/>
          <w:szCs w:val="24"/>
          <w:u w:val="single"/>
        </w:rPr>
        <w:t>văn</w:t>
      </w:r>
      <w:proofErr w:type="spellEnd"/>
      <w:r w:rsidRPr="00C81DBE">
        <w:rPr>
          <w:rFonts w:ascii="Times New Roman" w:hAnsi="Times New Roman" w:cs="Times New Roman"/>
          <w:b/>
          <w:sz w:val="24"/>
          <w:szCs w:val="24"/>
        </w:rPr>
        <w:t xml:space="preserve"> </w:t>
      </w:r>
      <w:proofErr w:type="spellStart"/>
      <w:r w:rsidRPr="00C81DBE">
        <w:rPr>
          <w:rFonts w:ascii="Times New Roman" w:hAnsi="Times New Roman" w:cs="Times New Roman"/>
          <w:b/>
          <w:sz w:val="24"/>
          <w:szCs w:val="24"/>
        </w:rPr>
        <w:t>hoặc</w:t>
      </w:r>
      <w:proofErr w:type="spellEnd"/>
      <w:r w:rsidRPr="00C81DBE">
        <w:rPr>
          <w:rFonts w:ascii="Times New Roman" w:hAnsi="Times New Roman" w:cs="Times New Roman"/>
          <w:b/>
          <w:sz w:val="24"/>
          <w:szCs w:val="24"/>
        </w:rPr>
        <w:t xml:space="preserve"> </w:t>
      </w:r>
      <w:proofErr w:type="spellStart"/>
      <w:r w:rsidRPr="00C81DBE">
        <w:rPr>
          <w:rFonts w:ascii="Times New Roman" w:hAnsi="Times New Roman" w:cs="Times New Roman"/>
          <w:b/>
          <w:sz w:val="24"/>
          <w:szCs w:val="24"/>
        </w:rPr>
        <w:t>điền</w:t>
      </w:r>
      <w:proofErr w:type="spellEnd"/>
      <w:r w:rsidRPr="00C81DBE">
        <w:rPr>
          <w:rFonts w:ascii="Times New Roman" w:hAnsi="Times New Roman" w:cs="Times New Roman"/>
          <w:b/>
          <w:sz w:val="24"/>
          <w:szCs w:val="24"/>
        </w:rPr>
        <w:t xml:space="preserve"> </w:t>
      </w:r>
      <w:proofErr w:type="spellStart"/>
      <w:r w:rsidRPr="00C81DBE">
        <w:rPr>
          <w:rFonts w:ascii="Times New Roman" w:hAnsi="Times New Roman" w:cs="Times New Roman"/>
          <w:b/>
          <w:sz w:val="24"/>
          <w:szCs w:val="24"/>
        </w:rPr>
        <w:t>vào</w:t>
      </w:r>
      <w:proofErr w:type="spellEnd"/>
      <w:r w:rsidRPr="00C81DBE">
        <w:rPr>
          <w:rFonts w:ascii="Times New Roman" w:hAnsi="Times New Roman" w:cs="Times New Roman"/>
          <w:b/>
          <w:sz w:val="24"/>
          <w:szCs w:val="24"/>
        </w:rPr>
        <w:t xml:space="preserve"> </w:t>
      </w:r>
      <w:proofErr w:type="spellStart"/>
      <w:r w:rsidRPr="00C81DBE">
        <w:rPr>
          <w:rFonts w:ascii="Times New Roman" w:hAnsi="Times New Roman" w:cs="Times New Roman"/>
          <w:b/>
          <w:sz w:val="24"/>
          <w:szCs w:val="24"/>
        </w:rPr>
        <w:t>mẫu</w:t>
      </w:r>
      <w:proofErr w:type="spellEnd"/>
      <w:r w:rsidRPr="00C81DBE">
        <w:rPr>
          <w:rFonts w:ascii="Times New Roman" w:hAnsi="Times New Roman" w:cs="Times New Roman"/>
          <w:b/>
          <w:sz w:val="24"/>
          <w:szCs w:val="24"/>
        </w:rPr>
        <w:t xml:space="preserve"> </w:t>
      </w:r>
      <w:proofErr w:type="spellStart"/>
      <w:r w:rsidRPr="00C81DBE">
        <w:rPr>
          <w:rFonts w:ascii="Times New Roman" w:hAnsi="Times New Roman" w:cs="Times New Roman"/>
          <w:b/>
          <w:sz w:val="24"/>
          <w:szCs w:val="24"/>
        </w:rPr>
        <w:t>dưới</w:t>
      </w:r>
      <w:proofErr w:type="spellEnd"/>
      <w:r w:rsidRPr="00C81DBE">
        <w:rPr>
          <w:rFonts w:ascii="Times New Roman" w:hAnsi="Times New Roman" w:cs="Times New Roman"/>
          <w:b/>
          <w:sz w:val="24"/>
          <w:szCs w:val="24"/>
        </w:rPr>
        <w:t xml:space="preserve"> </w:t>
      </w:r>
      <w:proofErr w:type="spellStart"/>
      <w:r w:rsidRPr="00C81DBE">
        <w:rPr>
          <w:rFonts w:ascii="Times New Roman" w:hAnsi="Times New Roman" w:cs="Times New Roman"/>
          <w:b/>
          <w:sz w:val="24"/>
          <w:szCs w:val="24"/>
        </w:rPr>
        <w:t>đây</w:t>
      </w:r>
      <w:proofErr w:type="spellEnd"/>
      <w:r w:rsidRPr="00C81DBE">
        <w:rPr>
          <w:rFonts w:ascii="Times New Roman" w:hAnsi="Times New Roman" w:cs="Times New Roman"/>
          <w:b/>
          <w:sz w:val="24"/>
          <w:szCs w:val="24"/>
        </w:rPr>
        <w:t xml:space="preserve">. </w:t>
      </w:r>
    </w:p>
    <w:p w:rsidR="00C81DBE" w:rsidRPr="006E0F98" w:rsidRDefault="00C81DBE" w:rsidP="006E0F98">
      <w:pPr>
        <w:tabs>
          <w:tab w:val="left" w:pos="90"/>
          <w:tab w:val="left" w:pos="1080"/>
        </w:tabs>
        <w:spacing w:before="120" w:after="120" w:line="288" w:lineRule="auto"/>
        <w:rPr>
          <w:rFonts w:ascii="Times New Roman" w:hAnsi="Times New Roman" w:cs="Times New Roman"/>
          <w:b/>
          <w:sz w:val="24"/>
          <w:szCs w:val="24"/>
        </w:rPr>
      </w:pPr>
      <w:proofErr w:type="spellStart"/>
      <w:r w:rsidRPr="00C81DBE">
        <w:rPr>
          <w:rFonts w:ascii="Times New Roman" w:hAnsi="Times New Roman" w:cs="Times New Roman"/>
          <w:b/>
          <w:sz w:val="24"/>
          <w:szCs w:val="24"/>
        </w:rPr>
        <w:t>Để</w:t>
      </w:r>
      <w:proofErr w:type="spellEnd"/>
      <w:r w:rsidRPr="00C81DBE">
        <w:rPr>
          <w:rFonts w:ascii="Times New Roman" w:hAnsi="Times New Roman" w:cs="Times New Roman"/>
          <w:b/>
          <w:sz w:val="24"/>
          <w:szCs w:val="24"/>
        </w:rPr>
        <w:t xml:space="preserve"> </w:t>
      </w:r>
      <w:proofErr w:type="spellStart"/>
      <w:r w:rsidRPr="00C81DBE">
        <w:rPr>
          <w:rFonts w:ascii="Times New Roman" w:hAnsi="Times New Roman" w:cs="Times New Roman"/>
          <w:b/>
          <w:sz w:val="24"/>
          <w:szCs w:val="24"/>
        </w:rPr>
        <w:t>góp</w:t>
      </w:r>
      <w:proofErr w:type="spellEnd"/>
      <w:r w:rsidRPr="00C81DBE">
        <w:rPr>
          <w:rFonts w:ascii="Times New Roman" w:hAnsi="Times New Roman" w:cs="Times New Roman"/>
          <w:b/>
          <w:sz w:val="24"/>
          <w:szCs w:val="24"/>
        </w:rPr>
        <w:t xml:space="preserve"> ý </w:t>
      </w:r>
      <w:proofErr w:type="spellStart"/>
      <w:r w:rsidRPr="00C81DBE">
        <w:rPr>
          <w:rFonts w:ascii="Times New Roman" w:hAnsi="Times New Roman" w:cs="Times New Roman"/>
          <w:b/>
          <w:sz w:val="24"/>
          <w:szCs w:val="24"/>
        </w:rPr>
        <w:t>được</w:t>
      </w:r>
      <w:proofErr w:type="spellEnd"/>
      <w:r w:rsidRPr="00C81DBE">
        <w:rPr>
          <w:rFonts w:ascii="Times New Roman" w:hAnsi="Times New Roman" w:cs="Times New Roman"/>
          <w:b/>
          <w:sz w:val="24"/>
          <w:szCs w:val="24"/>
        </w:rPr>
        <w:t xml:space="preserve"> </w:t>
      </w:r>
      <w:proofErr w:type="spellStart"/>
      <w:r w:rsidRPr="00C81DBE">
        <w:rPr>
          <w:rFonts w:ascii="Times New Roman" w:hAnsi="Times New Roman" w:cs="Times New Roman"/>
          <w:b/>
          <w:sz w:val="24"/>
          <w:szCs w:val="24"/>
        </w:rPr>
        <w:t>đầy</w:t>
      </w:r>
      <w:proofErr w:type="spellEnd"/>
      <w:r w:rsidRPr="00C81DBE">
        <w:rPr>
          <w:rFonts w:ascii="Times New Roman" w:hAnsi="Times New Roman" w:cs="Times New Roman"/>
          <w:b/>
          <w:sz w:val="24"/>
          <w:szCs w:val="24"/>
        </w:rPr>
        <w:t xml:space="preserve"> </w:t>
      </w:r>
      <w:proofErr w:type="spellStart"/>
      <w:r w:rsidRPr="00C81DBE">
        <w:rPr>
          <w:rFonts w:ascii="Times New Roman" w:hAnsi="Times New Roman" w:cs="Times New Roman"/>
          <w:b/>
          <w:sz w:val="24"/>
          <w:szCs w:val="24"/>
        </w:rPr>
        <w:t>đủ</w:t>
      </w:r>
      <w:proofErr w:type="spellEnd"/>
      <w:r w:rsidRPr="00C81DBE">
        <w:rPr>
          <w:rFonts w:ascii="Times New Roman" w:hAnsi="Times New Roman" w:cs="Times New Roman"/>
          <w:b/>
          <w:sz w:val="24"/>
          <w:szCs w:val="24"/>
        </w:rPr>
        <w:t xml:space="preserve"> </w:t>
      </w:r>
      <w:proofErr w:type="spellStart"/>
      <w:r w:rsidRPr="00C81DBE">
        <w:rPr>
          <w:rFonts w:ascii="Times New Roman" w:hAnsi="Times New Roman" w:cs="Times New Roman"/>
          <w:b/>
          <w:sz w:val="24"/>
          <w:szCs w:val="24"/>
        </w:rPr>
        <w:t>và</w:t>
      </w:r>
      <w:proofErr w:type="spellEnd"/>
      <w:r w:rsidRPr="00C81DBE">
        <w:rPr>
          <w:rFonts w:ascii="Times New Roman" w:hAnsi="Times New Roman" w:cs="Times New Roman"/>
          <w:b/>
          <w:sz w:val="24"/>
          <w:szCs w:val="24"/>
        </w:rPr>
        <w:t xml:space="preserve"> chính </w:t>
      </w:r>
      <w:proofErr w:type="spellStart"/>
      <w:r w:rsidRPr="00C81DBE">
        <w:rPr>
          <w:rFonts w:ascii="Times New Roman" w:hAnsi="Times New Roman" w:cs="Times New Roman"/>
          <w:b/>
          <w:sz w:val="24"/>
          <w:szCs w:val="24"/>
        </w:rPr>
        <w:t>xác</w:t>
      </w:r>
      <w:proofErr w:type="spellEnd"/>
      <w:r w:rsidRPr="00C81DBE">
        <w:rPr>
          <w:rFonts w:ascii="Times New Roman" w:hAnsi="Times New Roman" w:cs="Times New Roman"/>
          <w:b/>
          <w:sz w:val="24"/>
          <w:szCs w:val="24"/>
        </w:rPr>
        <w:t xml:space="preserve">, </w:t>
      </w:r>
      <w:proofErr w:type="spellStart"/>
      <w:r w:rsidRPr="00C81DBE">
        <w:rPr>
          <w:rFonts w:ascii="Times New Roman" w:hAnsi="Times New Roman" w:cs="Times New Roman"/>
          <w:b/>
          <w:sz w:val="24"/>
          <w:szCs w:val="24"/>
        </w:rPr>
        <w:t>rất</w:t>
      </w:r>
      <w:proofErr w:type="spellEnd"/>
      <w:r w:rsidRPr="00C81DBE">
        <w:rPr>
          <w:rFonts w:ascii="Times New Roman" w:hAnsi="Times New Roman" w:cs="Times New Roman"/>
          <w:b/>
          <w:sz w:val="24"/>
          <w:szCs w:val="24"/>
        </w:rPr>
        <w:t xml:space="preserve"> </w:t>
      </w:r>
      <w:proofErr w:type="spellStart"/>
      <w:r w:rsidRPr="00C81DBE">
        <w:rPr>
          <w:rFonts w:ascii="Times New Roman" w:hAnsi="Times New Roman" w:cs="Times New Roman"/>
          <w:b/>
          <w:sz w:val="24"/>
          <w:szCs w:val="24"/>
        </w:rPr>
        <w:t>mong</w:t>
      </w:r>
      <w:proofErr w:type="spellEnd"/>
      <w:r w:rsidRPr="00C81DBE">
        <w:rPr>
          <w:rFonts w:ascii="Times New Roman" w:hAnsi="Times New Roman" w:cs="Times New Roman"/>
          <w:b/>
          <w:sz w:val="24"/>
          <w:szCs w:val="24"/>
        </w:rPr>
        <w:t xml:space="preserve"> </w:t>
      </w:r>
      <w:proofErr w:type="spellStart"/>
      <w:r w:rsidRPr="00C81DBE">
        <w:rPr>
          <w:rFonts w:ascii="Times New Roman" w:hAnsi="Times New Roman" w:cs="Times New Roman"/>
          <w:b/>
          <w:sz w:val="24"/>
          <w:szCs w:val="24"/>
        </w:rPr>
        <w:t>Quý</w:t>
      </w:r>
      <w:proofErr w:type="spellEnd"/>
      <w:r w:rsidRPr="00C81DBE">
        <w:rPr>
          <w:rFonts w:ascii="Times New Roman" w:hAnsi="Times New Roman" w:cs="Times New Roman"/>
          <w:b/>
          <w:sz w:val="24"/>
          <w:szCs w:val="24"/>
        </w:rPr>
        <w:t xml:space="preserve"> </w:t>
      </w:r>
      <w:proofErr w:type="spellStart"/>
      <w:r w:rsidRPr="00C81DBE">
        <w:rPr>
          <w:rFonts w:ascii="Times New Roman" w:hAnsi="Times New Roman" w:cs="Times New Roman"/>
          <w:b/>
          <w:sz w:val="24"/>
          <w:szCs w:val="24"/>
        </w:rPr>
        <w:t>Doanh</w:t>
      </w:r>
      <w:proofErr w:type="spellEnd"/>
      <w:r w:rsidRPr="00C81DBE">
        <w:rPr>
          <w:rFonts w:ascii="Times New Roman" w:hAnsi="Times New Roman" w:cs="Times New Roman"/>
          <w:b/>
          <w:sz w:val="24"/>
          <w:szCs w:val="24"/>
        </w:rPr>
        <w:t xml:space="preserve"> </w:t>
      </w:r>
      <w:proofErr w:type="spellStart"/>
      <w:r w:rsidRPr="00C81DBE">
        <w:rPr>
          <w:rFonts w:ascii="Times New Roman" w:hAnsi="Times New Roman" w:cs="Times New Roman"/>
          <w:b/>
          <w:sz w:val="24"/>
          <w:szCs w:val="24"/>
        </w:rPr>
        <w:t>nghiệp</w:t>
      </w:r>
      <w:proofErr w:type="spellEnd"/>
      <w:r w:rsidRPr="00C81DBE">
        <w:rPr>
          <w:rFonts w:ascii="Times New Roman" w:hAnsi="Times New Roman" w:cs="Times New Roman"/>
          <w:b/>
          <w:sz w:val="24"/>
          <w:szCs w:val="24"/>
        </w:rPr>
        <w:t xml:space="preserve">/Hiệp hội </w:t>
      </w:r>
      <w:proofErr w:type="spellStart"/>
      <w:proofErr w:type="gramStart"/>
      <w:r w:rsidRPr="00C81DBE">
        <w:rPr>
          <w:rFonts w:ascii="Times New Roman" w:hAnsi="Times New Roman" w:cs="Times New Roman"/>
          <w:b/>
          <w:sz w:val="24"/>
          <w:szCs w:val="24"/>
        </w:rPr>
        <w:t>theo</w:t>
      </w:r>
      <w:proofErr w:type="spellEnd"/>
      <w:proofErr w:type="gramEnd"/>
      <w:r w:rsidRPr="00C81DBE">
        <w:rPr>
          <w:rFonts w:ascii="Times New Roman" w:hAnsi="Times New Roman" w:cs="Times New Roman"/>
          <w:b/>
          <w:sz w:val="24"/>
          <w:szCs w:val="24"/>
        </w:rPr>
        <w:t xml:space="preserve"> </w:t>
      </w:r>
      <w:proofErr w:type="spellStart"/>
      <w:r w:rsidRPr="00C81DBE">
        <w:rPr>
          <w:rFonts w:ascii="Times New Roman" w:hAnsi="Times New Roman" w:cs="Times New Roman"/>
          <w:b/>
          <w:sz w:val="24"/>
          <w:szCs w:val="24"/>
        </w:rPr>
        <w:t>dõi</w:t>
      </w:r>
      <w:proofErr w:type="spellEnd"/>
      <w:r w:rsidRPr="00C81DBE">
        <w:rPr>
          <w:rFonts w:ascii="Times New Roman" w:hAnsi="Times New Roman" w:cs="Times New Roman"/>
          <w:b/>
          <w:sz w:val="24"/>
          <w:szCs w:val="24"/>
        </w:rPr>
        <w:t xml:space="preserve"> </w:t>
      </w:r>
      <w:proofErr w:type="spellStart"/>
      <w:r w:rsidRPr="00C81DBE">
        <w:rPr>
          <w:rFonts w:ascii="Times New Roman" w:hAnsi="Times New Roman" w:cs="Times New Roman"/>
          <w:b/>
          <w:sz w:val="24"/>
          <w:szCs w:val="24"/>
        </w:rPr>
        <w:t>toàn</w:t>
      </w:r>
      <w:proofErr w:type="spellEnd"/>
      <w:r w:rsidRPr="00C81DBE">
        <w:rPr>
          <w:rFonts w:ascii="Times New Roman" w:hAnsi="Times New Roman" w:cs="Times New Roman"/>
          <w:b/>
          <w:sz w:val="24"/>
          <w:szCs w:val="24"/>
        </w:rPr>
        <w:t xml:space="preserve"> </w:t>
      </w:r>
      <w:proofErr w:type="spellStart"/>
      <w:r w:rsidRPr="00C81DBE">
        <w:rPr>
          <w:rFonts w:ascii="Times New Roman" w:hAnsi="Times New Roman" w:cs="Times New Roman"/>
          <w:b/>
          <w:sz w:val="24"/>
          <w:szCs w:val="24"/>
        </w:rPr>
        <w:t>văn</w:t>
      </w:r>
      <w:proofErr w:type="spellEnd"/>
      <w:r w:rsidRPr="00C81DBE">
        <w:rPr>
          <w:rFonts w:ascii="Times New Roman" w:hAnsi="Times New Roman" w:cs="Times New Roman"/>
          <w:b/>
          <w:sz w:val="24"/>
          <w:szCs w:val="24"/>
        </w:rPr>
        <w:t xml:space="preserve"> </w:t>
      </w:r>
      <w:proofErr w:type="spellStart"/>
      <w:r w:rsidRPr="00C81DBE">
        <w:rPr>
          <w:rFonts w:ascii="Times New Roman" w:hAnsi="Times New Roman" w:cs="Times New Roman"/>
          <w:b/>
          <w:sz w:val="24"/>
          <w:szCs w:val="24"/>
        </w:rPr>
        <w:t>Dự</w:t>
      </w:r>
      <w:proofErr w:type="spellEnd"/>
      <w:r w:rsidRPr="00C81DBE">
        <w:rPr>
          <w:rFonts w:ascii="Times New Roman" w:hAnsi="Times New Roman" w:cs="Times New Roman"/>
          <w:b/>
          <w:sz w:val="24"/>
          <w:szCs w:val="24"/>
        </w:rPr>
        <w:t xml:space="preserve"> </w:t>
      </w:r>
      <w:proofErr w:type="spellStart"/>
      <w:r w:rsidRPr="00C81DBE">
        <w:rPr>
          <w:rFonts w:ascii="Times New Roman" w:hAnsi="Times New Roman" w:cs="Times New Roman"/>
          <w:b/>
          <w:sz w:val="24"/>
          <w:szCs w:val="24"/>
        </w:rPr>
        <w:t>thảo</w:t>
      </w:r>
      <w:proofErr w:type="spellEnd"/>
      <w:r w:rsidRPr="00C81DBE">
        <w:rPr>
          <w:rFonts w:ascii="Times New Roman" w:hAnsi="Times New Roman" w:cs="Times New Roman"/>
          <w:b/>
          <w:sz w:val="24"/>
          <w:szCs w:val="24"/>
        </w:rPr>
        <w:t xml:space="preserve"> </w:t>
      </w:r>
      <w:proofErr w:type="spellStart"/>
      <w:r w:rsidRPr="00C81DBE">
        <w:rPr>
          <w:rFonts w:ascii="Times New Roman" w:hAnsi="Times New Roman" w:cs="Times New Roman"/>
          <w:b/>
          <w:sz w:val="24"/>
          <w:szCs w:val="24"/>
        </w:rPr>
        <w:t>và</w:t>
      </w:r>
      <w:proofErr w:type="spellEnd"/>
      <w:r w:rsidRPr="00C81DBE">
        <w:rPr>
          <w:rFonts w:ascii="Times New Roman" w:hAnsi="Times New Roman" w:cs="Times New Roman"/>
          <w:b/>
          <w:sz w:val="24"/>
          <w:szCs w:val="24"/>
        </w:rPr>
        <w:t xml:space="preserve"> </w:t>
      </w:r>
      <w:proofErr w:type="spellStart"/>
      <w:r w:rsidRPr="00C81DBE">
        <w:rPr>
          <w:rFonts w:ascii="Times New Roman" w:hAnsi="Times New Roman" w:cs="Times New Roman"/>
          <w:b/>
          <w:sz w:val="24"/>
          <w:szCs w:val="24"/>
        </w:rPr>
        <w:t>Tờ</w:t>
      </w:r>
      <w:proofErr w:type="spellEnd"/>
      <w:r w:rsidRPr="00C81DBE">
        <w:rPr>
          <w:rFonts w:ascii="Times New Roman" w:hAnsi="Times New Roman" w:cs="Times New Roman"/>
          <w:b/>
          <w:sz w:val="24"/>
          <w:szCs w:val="24"/>
        </w:rPr>
        <w:t xml:space="preserve"> </w:t>
      </w:r>
      <w:proofErr w:type="spellStart"/>
      <w:r w:rsidRPr="00C81DBE">
        <w:rPr>
          <w:rFonts w:ascii="Times New Roman" w:hAnsi="Times New Roman" w:cs="Times New Roman"/>
          <w:b/>
          <w:sz w:val="24"/>
          <w:szCs w:val="24"/>
        </w:rPr>
        <w:t>trình</w:t>
      </w:r>
      <w:proofErr w:type="spellEnd"/>
      <w:r w:rsidRPr="00C81DBE">
        <w:rPr>
          <w:rFonts w:ascii="Times New Roman" w:hAnsi="Times New Roman" w:cs="Times New Roman"/>
          <w:b/>
          <w:sz w:val="24"/>
          <w:szCs w:val="24"/>
        </w:rPr>
        <w:t xml:space="preserve"> </w:t>
      </w:r>
      <w:proofErr w:type="spellStart"/>
      <w:r w:rsidRPr="00C81DBE">
        <w:rPr>
          <w:rFonts w:ascii="Times New Roman" w:hAnsi="Times New Roman" w:cs="Times New Roman"/>
          <w:b/>
          <w:sz w:val="24"/>
          <w:szCs w:val="24"/>
        </w:rPr>
        <w:t>trên</w:t>
      </w:r>
      <w:proofErr w:type="spellEnd"/>
      <w:r w:rsidRPr="00C81DBE">
        <w:rPr>
          <w:rFonts w:ascii="Times New Roman" w:hAnsi="Times New Roman" w:cs="Times New Roman"/>
          <w:b/>
          <w:sz w:val="24"/>
          <w:szCs w:val="24"/>
        </w:rPr>
        <w:t xml:space="preserve"> website </w:t>
      </w:r>
      <w:proofErr w:type="spellStart"/>
      <w:r w:rsidRPr="00C81DBE">
        <w:rPr>
          <w:rFonts w:ascii="Times New Roman" w:hAnsi="Times New Roman" w:cs="Times New Roman"/>
          <w:b/>
          <w:sz w:val="24"/>
          <w:szCs w:val="24"/>
        </w:rPr>
        <w:t>của</w:t>
      </w:r>
      <w:proofErr w:type="spellEnd"/>
      <w:r w:rsidRPr="00C81DBE">
        <w:rPr>
          <w:rFonts w:ascii="Times New Roman" w:hAnsi="Times New Roman" w:cs="Times New Roman"/>
          <w:b/>
          <w:sz w:val="24"/>
          <w:szCs w:val="24"/>
        </w:rPr>
        <w:t xml:space="preserve"> VCCI </w:t>
      </w:r>
      <w:proofErr w:type="spellStart"/>
      <w:r w:rsidRPr="00C81DBE">
        <w:rPr>
          <w:rFonts w:ascii="Times New Roman" w:hAnsi="Times New Roman" w:cs="Times New Roman"/>
          <w:b/>
          <w:sz w:val="24"/>
          <w:szCs w:val="24"/>
        </w:rPr>
        <w:t>tại</w:t>
      </w:r>
      <w:proofErr w:type="spellEnd"/>
      <w:r w:rsidRPr="00C81DBE">
        <w:rPr>
          <w:rFonts w:ascii="Times New Roman" w:hAnsi="Times New Roman" w:cs="Times New Roman"/>
          <w:b/>
          <w:sz w:val="24"/>
          <w:szCs w:val="24"/>
        </w:rPr>
        <w:t xml:space="preserve"> </w:t>
      </w:r>
      <w:proofErr w:type="spellStart"/>
      <w:r w:rsidRPr="00C81DBE">
        <w:rPr>
          <w:rFonts w:ascii="Times New Roman" w:hAnsi="Times New Roman" w:cs="Times New Roman"/>
          <w:b/>
          <w:sz w:val="24"/>
          <w:szCs w:val="24"/>
        </w:rPr>
        <w:t>địa</w:t>
      </w:r>
      <w:proofErr w:type="spellEnd"/>
      <w:r w:rsidRPr="00C81DBE">
        <w:rPr>
          <w:rFonts w:ascii="Times New Roman" w:hAnsi="Times New Roman" w:cs="Times New Roman"/>
          <w:b/>
          <w:sz w:val="24"/>
          <w:szCs w:val="24"/>
        </w:rPr>
        <w:t xml:space="preserve"> </w:t>
      </w:r>
      <w:proofErr w:type="spellStart"/>
      <w:r w:rsidRPr="00C81DBE">
        <w:rPr>
          <w:rFonts w:ascii="Times New Roman" w:hAnsi="Times New Roman" w:cs="Times New Roman"/>
          <w:b/>
          <w:sz w:val="24"/>
          <w:szCs w:val="24"/>
        </w:rPr>
        <w:t>chỉ</w:t>
      </w:r>
      <w:proofErr w:type="spellEnd"/>
      <w:r w:rsidRPr="00C81DBE">
        <w:rPr>
          <w:rFonts w:ascii="Times New Roman" w:hAnsi="Times New Roman" w:cs="Times New Roman"/>
          <w:b/>
          <w:sz w:val="24"/>
          <w:szCs w:val="24"/>
        </w:rPr>
        <w:t xml:space="preserve">: www.vibonline.com.vn - </w:t>
      </w:r>
      <w:proofErr w:type="spellStart"/>
      <w:r w:rsidRPr="00C81DBE">
        <w:rPr>
          <w:rFonts w:ascii="Times New Roman" w:hAnsi="Times New Roman" w:cs="Times New Roman"/>
          <w:b/>
          <w:sz w:val="24"/>
          <w:szCs w:val="24"/>
        </w:rPr>
        <w:t>Mục</w:t>
      </w:r>
      <w:proofErr w:type="spellEnd"/>
      <w:r w:rsidRPr="00C81DBE">
        <w:rPr>
          <w:rFonts w:ascii="Times New Roman" w:hAnsi="Times New Roman" w:cs="Times New Roman"/>
          <w:b/>
          <w:sz w:val="24"/>
          <w:szCs w:val="24"/>
        </w:rPr>
        <w:t xml:space="preserve"> </w:t>
      </w:r>
      <w:proofErr w:type="spellStart"/>
      <w:r w:rsidRPr="00C81DBE">
        <w:rPr>
          <w:rFonts w:ascii="Times New Roman" w:hAnsi="Times New Roman" w:cs="Times New Roman"/>
          <w:b/>
          <w:sz w:val="24"/>
          <w:szCs w:val="24"/>
        </w:rPr>
        <w:t>Dự</w:t>
      </w:r>
      <w:proofErr w:type="spellEnd"/>
      <w:r w:rsidRPr="00C81DBE">
        <w:rPr>
          <w:rFonts w:ascii="Times New Roman" w:hAnsi="Times New Roman" w:cs="Times New Roman"/>
          <w:b/>
          <w:sz w:val="24"/>
          <w:szCs w:val="24"/>
        </w:rPr>
        <w:t xml:space="preserve"> </w:t>
      </w:r>
      <w:proofErr w:type="spellStart"/>
      <w:r w:rsidRPr="00C81DBE">
        <w:rPr>
          <w:rFonts w:ascii="Times New Roman" w:hAnsi="Times New Roman" w:cs="Times New Roman"/>
          <w:b/>
          <w:sz w:val="24"/>
          <w:szCs w:val="24"/>
        </w:rPr>
        <w:t>thả</w:t>
      </w:r>
      <w:r w:rsidR="006E0F98">
        <w:rPr>
          <w:rFonts w:ascii="Times New Roman" w:hAnsi="Times New Roman" w:cs="Times New Roman"/>
          <w:b/>
          <w:sz w:val="24"/>
          <w:szCs w:val="24"/>
        </w:rPr>
        <w:t>o</w:t>
      </w:r>
      <w:proofErr w:type="spellEnd"/>
      <w:r w:rsidR="006E0F98">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2358"/>
        <w:gridCol w:w="8010"/>
        <w:gridCol w:w="4230"/>
      </w:tblGrid>
      <w:tr w:rsidR="00C81DBE" w:rsidRPr="00C81DBE" w:rsidTr="00C81DBE">
        <w:tc>
          <w:tcPr>
            <w:tcW w:w="2358" w:type="dxa"/>
          </w:tcPr>
          <w:p w:rsidR="00C81DBE" w:rsidRPr="00C81DBE" w:rsidRDefault="0007052C" w:rsidP="00F46879">
            <w:pPr>
              <w:jc w:val="center"/>
              <w:rPr>
                <w:rFonts w:ascii="Times New Roman" w:hAnsi="Times New Roman" w:cs="Times New Roman"/>
                <w:b/>
                <w:sz w:val="24"/>
                <w:szCs w:val="24"/>
              </w:rPr>
            </w:pPr>
            <w:r>
              <w:rPr>
                <w:rFonts w:ascii="Times New Roman" w:hAnsi="Times New Roman" w:cs="Times New Roman"/>
                <w:b/>
                <w:sz w:val="24"/>
                <w:szCs w:val="24"/>
              </w:rPr>
              <w:t>ĐIỀU KHOẢN TẠI DỰ THẢO</w:t>
            </w:r>
          </w:p>
        </w:tc>
        <w:tc>
          <w:tcPr>
            <w:tcW w:w="8010" w:type="dxa"/>
          </w:tcPr>
          <w:p w:rsidR="00C81DBE" w:rsidRPr="00C81DBE" w:rsidRDefault="00C81DBE" w:rsidP="00F46879">
            <w:pPr>
              <w:jc w:val="center"/>
              <w:rPr>
                <w:rFonts w:ascii="Times New Roman" w:hAnsi="Times New Roman" w:cs="Times New Roman"/>
                <w:b/>
                <w:sz w:val="24"/>
                <w:szCs w:val="24"/>
              </w:rPr>
            </w:pPr>
            <w:r w:rsidRPr="00C81DBE">
              <w:rPr>
                <w:rFonts w:ascii="Times New Roman" w:hAnsi="Times New Roman" w:cs="Times New Roman"/>
                <w:b/>
                <w:sz w:val="24"/>
                <w:szCs w:val="24"/>
              </w:rPr>
              <w:t>NỘI DUNG</w:t>
            </w:r>
          </w:p>
        </w:tc>
        <w:tc>
          <w:tcPr>
            <w:tcW w:w="4230" w:type="dxa"/>
          </w:tcPr>
          <w:p w:rsidR="00C81DBE" w:rsidRPr="00C81DBE" w:rsidRDefault="00C81DBE" w:rsidP="00F46879">
            <w:pPr>
              <w:jc w:val="center"/>
              <w:rPr>
                <w:rFonts w:ascii="Times New Roman" w:hAnsi="Times New Roman" w:cs="Times New Roman"/>
                <w:b/>
                <w:sz w:val="24"/>
                <w:szCs w:val="24"/>
              </w:rPr>
            </w:pPr>
            <w:r w:rsidRPr="00C81DBE">
              <w:rPr>
                <w:rFonts w:ascii="Times New Roman" w:hAnsi="Times New Roman" w:cs="Times New Roman"/>
                <w:b/>
                <w:sz w:val="24"/>
                <w:szCs w:val="24"/>
              </w:rPr>
              <w:t>Ý KIẾN</w:t>
            </w:r>
          </w:p>
          <w:p w:rsidR="00C81DBE" w:rsidRPr="00C81DBE" w:rsidRDefault="00C81DBE" w:rsidP="00F46879">
            <w:pPr>
              <w:jc w:val="center"/>
              <w:rPr>
                <w:rFonts w:ascii="Times New Roman" w:hAnsi="Times New Roman" w:cs="Times New Roman"/>
                <w:b/>
                <w:sz w:val="24"/>
                <w:szCs w:val="24"/>
              </w:rPr>
            </w:pPr>
            <w:r w:rsidRPr="00C81DBE">
              <w:rPr>
                <w:rFonts w:ascii="Times New Roman" w:hAnsi="Times New Roman" w:cs="Times New Roman"/>
                <w:b/>
                <w:sz w:val="24"/>
                <w:szCs w:val="24"/>
              </w:rPr>
              <w:t>(Đồng ý/</w:t>
            </w:r>
            <w:proofErr w:type="spellStart"/>
            <w:r w:rsidRPr="00C81DBE">
              <w:rPr>
                <w:rFonts w:ascii="Times New Roman" w:hAnsi="Times New Roman" w:cs="Times New Roman"/>
                <w:b/>
                <w:sz w:val="24"/>
                <w:szCs w:val="24"/>
              </w:rPr>
              <w:t>không</w:t>
            </w:r>
            <w:proofErr w:type="spellEnd"/>
            <w:r w:rsidRPr="00C81DBE">
              <w:rPr>
                <w:rFonts w:ascii="Times New Roman" w:hAnsi="Times New Roman" w:cs="Times New Roman"/>
                <w:b/>
                <w:sz w:val="24"/>
                <w:szCs w:val="24"/>
              </w:rPr>
              <w:t xml:space="preserve"> đồng ý? </w:t>
            </w:r>
            <w:proofErr w:type="spellStart"/>
            <w:r w:rsidRPr="00C81DBE">
              <w:rPr>
                <w:rFonts w:ascii="Times New Roman" w:hAnsi="Times New Roman" w:cs="Times New Roman"/>
                <w:b/>
                <w:sz w:val="24"/>
                <w:szCs w:val="24"/>
              </w:rPr>
              <w:t>Lý</w:t>
            </w:r>
            <w:proofErr w:type="spellEnd"/>
            <w:r w:rsidRPr="00C81DBE">
              <w:rPr>
                <w:rFonts w:ascii="Times New Roman" w:hAnsi="Times New Roman" w:cs="Times New Roman"/>
                <w:b/>
                <w:sz w:val="24"/>
                <w:szCs w:val="24"/>
              </w:rPr>
              <w:t xml:space="preserve"> do? </w:t>
            </w:r>
          </w:p>
          <w:p w:rsidR="00C81DBE" w:rsidRPr="00C81DBE" w:rsidRDefault="00C81DBE" w:rsidP="00F46879">
            <w:pPr>
              <w:jc w:val="center"/>
              <w:rPr>
                <w:rFonts w:ascii="Times New Roman" w:hAnsi="Times New Roman" w:cs="Times New Roman"/>
                <w:b/>
                <w:sz w:val="24"/>
                <w:szCs w:val="24"/>
              </w:rPr>
            </w:pPr>
            <w:proofErr w:type="spellStart"/>
            <w:r w:rsidRPr="00C81DBE">
              <w:rPr>
                <w:rFonts w:ascii="Times New Roman" w:hAnsi="Times New Roman" w:cs="Times New Roman"/>
                <w:b/>
                <w:sz w:val="24"/>
                <w:szCs w:val="24"/>
              </w:rPr>
              <w:t>Kiến</w:t>
            </w:r>
            <w:proofErr w:type="spellEnd"/>
            <w:r w:rsidRPr="00C81DBE">
              <w:rPr>
                <w:rFonts w:ascii="Times New Roman" w:hAnsi="Times New Roman" w:cs="Times New Roman"/>
                <w:b/>
                <w:sz w:val="24"/>
                <w:szCs w:val="24"/>
              </w:rPr>
              <w:t xml:space="preserve"> </w:t>
            </w:r>
            <w:proofErr w:type="spellStart"/>
            <w:r w:rsidRPr="00C81DBE">
              <w:rPr>
                <w:rFonts w:ascii="Times New Roman" w:hAnsi="Times New Roman" w:cs="Times New Roman"/>
                <w:b/>
                <w:sz w:val="24"/>
                <w:szCs w:val="24"/>
              </w:rPr>
              <w:t>nghị</w:t>
            </w:r>
            <w:proofErr w:type="spellEnd"/>
            <w:r w:rsidRPr="00C81DBE">
              <w:rPr>
                <w:rFonts w:ascii="Times New Roman" w:hAnsi="Times New Roman" w:cs="Times New Roman"/>
                <w:b/>
                <w:sz w:val="24"/>
                <w:szCs w:val="24"/>
              </w:rPr>
              <w:t>)</w:t>
            </w:r>
          </w:p>
        </w:tc>
      </w:tr>
      <w:tr w:rsidR="00C81DBE" w:rsidRPr="00C81DBE" w:rsidTr="00C81DBE">
        <w:tc>
          <w:tcPr>
            <w:tcW w:w="2358" w:type="dxa"/>
          </w:tcPr>
          <w:p w:rsidR="00C81DBE" w:rsidRDefault="00C81DBE">
            <w:pPr>
              <w:rPr>
                <w:rFonts w:ascii="Times New Roman" w:hAnsi="Times New Roman" w:cs="Times New Roman"/>
                <w:sz w:val="24"/>
                <w:szCs w:val="24"/>
              </w:rPr>
            </w:pPr>
            <w:proofErr w:type="spellStart"/>
            <w:r w:rsidRPr="00C81DBE">
              <w:rPr>
                <w:rFonts w:ascii="Times New Roman" w:hAnsi="Times New Roman" w:cs="Times New Roman"/>
                <w:sz w:val="24"/>
                <w:szCs w:val="24"/>
              </w:rPr>
              <w:t>Điều</w:t>
            </w:r>
            <w:proofErr w:type="spellEnd"/>
            <w:r w:rsidRPr="00C81DBE">
              <w:rPr>
                <w:rFonts w:ascii="Times New Roman" w:hAnsi="Times New Roman" w:cs="Times New Roman"/>
                <w:sz w:val="24"/>
                <w:szCs w:val="24"/>
              </w:rPr>
              <w:t xml:space="preserve"> 2. </w:t>
            </w:r>
            <w:proofErr w:type="spellStart"/>
            <w:r w:rsidRPr="00C81DBE">
              <w:rPr>
                <w:rFonts w:ascii="Times New Roman" w:hAnsi="Times New Roman" w:cs="Times New Roman"/>
                <w:sz w:val="24"/>
                <w:szCs w:val="24"/>
              </w:rPr>
              <w:t>Đối</w:t>
            </w:r>
            <w:proofErr w:type="spellEnd"/>
            <w:r w:rsidRPr="00C81DBE">
              <w:rPr>
                <w:rFonts w:ascii="Times New Roman" w:hAnsi="Times New Roman" w:cs="Times New Roman"/>
                <w:sz w:val="24"/>
                <w:szCs w:val="24"/>
              </w:rPr>
              <w:t xml:space="preserve"> </w:t>
            </w:r>
            <w:proofErr w:type="spellStart"/>
            <w:r w:rsidRPr="00C81DBE">
              <w:rPr>
                <w:rFonts w:ascii="Times New Roman" w:hAnsi="Times New Roman" w:cs="Times New Roman"/>
                <w:sz w:val="24"/>
                <w:szCs w:val="24"/>
              </w:rPr>
              <w:t>tượng</w:t>
            </w:r>
            <w:proofErr w:type="spellEnd"/>
            <w:r w:rsidRPr="00C81DBE">
              <w:rPr>
                <w:rFonts w:ascii="Times New Roman" w:hAnsi="Times New Roman" w:cs="Times New Roman"/>
                <w:sz w:val="24"/>
                <w:szCs w:val="24"/>
              </w:rPr>
              <w:t xml:space="preserve"> </w:t>
            </w:r>
            <w:proofErr w:type="spellStart"/>
            <w:r w:rsidRPr="00C81DBE">
              <w:rPr>
                <w:rFonts w:ascii="Times New Roman" w:hAnsi="Times New Roman" w:cs="Times New Roman"/>
                <w:sz w:val="24"/>
                <w:szCs w:val="24"/>
              </w:rPr>
              <w:t>áp</w:t>
            </w:r>
            <w:proofErr w:type="spellEnd"/>
            <w:r w:rsidRPr="00C81DBE">
              <w:rPr>
                <w:rFonts w:ascii="Times New Roman" w:hAnsi="Times New Roman" w:cs="Times New Roman"/>
                <w:sz w:val="24"/>
                <w:szCs w:val="24"/>
              </w:rPr>
              <w:t xml:space="preserve"> </w:t>
            </w:r>
            <w:proofErr w:type="spellStart"/>
            <w:r w:rsidRPr="00C81DBE">
              <w:rPr>
                <w:rFonts w:ascii="Times New Roman" w:hAnsi="Times New Roman" w:cs="Times New Roman"/>
                <w:sz w:val="24"/>
                <w:szCs w:val="24"/>
              </w:rPr>
              <w:t>dụng</w:t>
            </w:r>
            <w:proofErr w:type="spellEnd"/>
          </w:p>
          <w:p w:rsidR="0007052C" w:rsidRDefault="0007052C">
            <w:pPr>
              <w:rPr>
                <w:rFonts w:ascii="Times New Roman" w:hAnsi="Times New Roman" w:cs="Times New Roman"/>
                <w:sz w:val="24"/>
                <w:szCs w:val="24"/>
              </w:rPr>
            </w:pPr>
          </w:p>
          <w:p w:rsidR="0007052C" w:rsidRDefault="0007052C">
            <w:pPr>
              <w:rPr>
                <w:rFonts w:ascii="Times New Roman" w:hAnsi="Times New Roman" w:cs="Times New Roman"/>
                <w:sz w:val="24"/>
                <w:szCs w:val="24"/>
              </w:rPr>
            </w:pPr>
          </w:p>
          <w:p w:rsidR="0007052C" w:rsidRPr="00C81DBE" w:rsidRDefault="0007052C">
            <w:pPr>
              <w:rPr>
                <w:rFonts w:ascii="Times New Roman" w:hAnsi="Times New Roman" w:cs="Times New Roman"/>
                <w:sz w:val="24"/>
                <w:szCs w:val="24"/>
              </w:rPr>
            </w:pPr>
            <w:proofErr w:type="spellStart"/>
            <w:r w:rsidRPr="00C81DBE">
              <w:rPr>
                <w:rFonts w:ascii="Times New Roman" w:hAnsi="Times New Roman" w:cs="Times New Roman"/>
                <w:sz w:val="24"/>
                <w:szCs w:val="24"/>
              </w:rPr>
              <w:t>Điều</w:t>
            </w:r>
            <w:proofErr w:type="spellEnd"/>
            <w:r w:rsidRPr="00C81DBE">
              <w:rPr>
                <w:rFonts w:ascii="Times New Roman" w:hAnsi="Times New Roman" w:cs="Times New Roman"/>
                <w:sz w:val="24"/>
                <w:szCs w:val="24"/>
              </w:rPr>
              <w:t xml:space="preserve"> 3. </w:t>
            </w:r>
            <w:proofErr w:type="spellStart"/>
            <w:r w:rsidRPr="00C81DBE">
              <w:rPr>
                <w:rFonts w:ascii="Times New Roman" w:hAnsi="Times New Roman" w:cs="Times New Roman"/>
                <w:sz w:val="24"/>
                <w:szCs w:val="24"/>
              </w:rPr>
              <w:t>Nguyên</w:t>
            </w:r>
            <w:proofErr w:type="spellEnd"/>
            <w:r w:rsidRPr="00C81DBE">
              <w:rPr>
                <w:rFonts w:ascii="Times New Roman" w:hAnsi="Times New Roman" w:cs="Times New Roman"/>
                <w:sz w:val="24"/>
                <w:szCs w:val="24"/>
              </w:rPr>
              <w:t xml:space="preserve"> </w:t>
            </w:r>
            <w:proofErr w:type="spellStart"/>
            <w:r w:rsidRPr="00C81DBE">
              <w:rPr>
                <w:rFonts w:ascii="Times New Roman" w:hAnsi="Times New Roman" w:cs="Times New Roman"/>
                <w:sz w:val="24"/>
                <w:szCs w:val="24"/>
              </w:rPr>
              <w:t>tắc</w:t>
            </w:r>
            <w:proofErr w:type="spellEnd"/>
            <w:r w:rsidRPr="00C81DBE">
              <w:rPr>
                <w:rFonts w:ascii="Times New Roman" w:hAnsi="Times New Roman" w:cs="Times New Roman"/>
                <w:sz w:val="24"/>
                <w:szCs w:val="24"/>
              </w:rPr>
              <w:t xml:space="preserve"> </w:t>
            </w:r>
            <w:proofErr w:type="spellStart"/>
            <w:r w:rsidRPr="00C81DBE">
              <w:rPr>
                <w:rFonts w:ascii="Times New Roman" w:hAnsi="Times New Roman" w:cs="Times New Roman"/>
                <w:sz w:val="24"/>
                <w:szCs w:val="24"/>
              </w:rPr>
              <w:t>hoạt</w:t>
            </w:r>
            <w:proofErr w:type="spellEnd"/>
            <w:r w:rsidRPr="00C81DBE">
              <w:rPr>
                <w:rFonts w:ascii="Times New Roman" w:hAnsi="Times New Roman" w:cs="Times New Roman"/>
                <w:sz w:val="24"/>
                <w:szCs w:val="24"/>
              </w:rPr>
              <w:t xml:space="preserve"> </w:t>
            </w:r>
            <w:proofErr w:type="spellStart"/>
            <w:r w:rsidRPr="00C81DBE">
              <w:rPr>
                <w:rFonts w:ascii="Times New Roman" w:hAnsi="Times New Roman" w:cs="Times New Roman"/>
                <w:sz w:val="24"/>
                <w:szCs w:val="24"/>
              </w:rPr>
              <w:t>động</w:t>
            </w:r>
            <w:proofErr w:type="spellEnd"/>
            <w:r w:rsidRPr="00C81DBE">
              <w:rPr>
                <w:rFonts w:ascii="Times New Roman" w:hAnsi="Times New Roman" w:cs="Times New Roman"/>
                <w:sz w:val="24"/>
                <w:szCs w:val="24"/>
              </w:rPr>
              <w:t xml:space="preserve"> </w:t>
            </w:r>
            <w:proofErr w:type="spellStart"/>
            <w:r w:rsidRPr="00C81DBE">
              <w:rPr>
                <w:rFonts w:ascii="Times New Roman" w:hAnsi="Times New Roman" w:cs="Times New Roman"/>
                <w:sz w:val="24"/>
                <w:szCs w:val="24"/>
              </w:rPr>
              <w:t>của</w:t>
            </w:r>
            <w:proofErr w:type="spellEnd"/>
            <w:r w:rsidRPr="00C81DBE">
              <w:rPr>
                <w:rFonts w:ascii="Times New Roman" w:hAnsi="Times New Roman" w:cs="Times New Roman"/>
                <w:sz w:val="24"/>
                <w:szCs w:val="24"/>
              </w:rPr>
              <w:t xml:space="preserve"> </w:t>
            </w:r>
            <w:proofErr w:type="spellStart"/>
            <w:r w:rsidRPr="00C81DBE">
              <w:rPr>
                <w:rFonts w:ascii="Times New Roman" w:hAnsi="Times New Roman" w:cs="Times New Roman"/>
                <w:sz w:val="24"/>
                <w:szCs w:val="24"/>
              </w:rPr>
              <w:t>Quỹ</w:t>
            </w:r>
            <w:proofErr w:type="spellEnd"/>
          </w:p>
        </w:tc>
        <w:tc>
          <w:tcPr>
            <w:tcW w:w="8010" w:type="dxa"/>
          </w:tcPr>
          <w:p w:rsidR="00C81DBE" w:rsidRDefault="00C81DBE" w:rsidP="0007052C">
            <w:pPr>
              <w:pStyle w:val="ListParagraph"/>
              <w:numPr>
                <w:ilvl w:val="0"/>
                <w:numId w:val="2"/>
              </w:numPr>
              <w:jc w:val="both"/>
              <w:rPr>
                <w:rFonts w:ascii="Times New Roman" w:hAnsi="Times New Roman"/>
                <w:sz w:val="24"/>
                <w:szCs w:val="24"/>
              </w:rPr>
            </w:pPr>
            <w:proofErr w:type="spellStart"/>
            <w:r w:rsidRPr="0007052C">
              <w:rPr>
                <w:rFonts w:ascii="Times New Roman" w:hAnsi="Times New Roman"/>
                <w:sz w:val="24"/>
                <w:szCs w:val="24"/>
              </w:rPr>
              <w:t>Nghị</w:t>
            </w:r>
            <w:proofErr w:type="spellEnd"/>
            <w:r w:rsidRPr="0007052C">
              <w:rPr>
                <w:rFonts w:ascii="Times New Roman" w:hAnsi="Times New Roman"/>
                <w:sz w:val="24"/>
                <w:szCs w:val="24"/>
              </w:rPr>
              <w:t xml:space="preserve"> </w:t>
            </w:r>
            <w:proofErr w:type="spellStart"/>
            <w:r w:rsidRPr="0007052C">
              <w:rPr>
                <w:rFonts w:ascii="Times New Roman" w:hAnsi="Times New Roman"/>
                <w:sz w:val="24"/>
                <w:szCs w:val="24"/>
              </w:rPr>
              <w:t>định</w:t>
            </w:r>
            <w:proofErr w:type="spellEnd"/>
            <w:r w:rsidRPr="0007052C">
              <w:rPr>
                <w:rFonts w:ascii="Times New Roman" w:hAnsi="Times New Roman"/>
                <w:sz w:val="24"/>
                <w:szCs w:val="24"/>
              </w:rPr>
              <w:t xml:space="preserve"> </w:t>
            </w:r>
            <w:proofErr w:type="spellStart"/>
            <w:r w:rsidRPr="0007052C">
              <w:rPr>
                <w:rFonts w:ascii="Times New Roman" w:hAnsi="Times New Roman"/>
                <w:sz w:val="24"/>
                <w:szCs w:val="24"/>
              </w:rPr>
              <w:t>này</w:t>
            </w:r>
            <w:proofErr w:type="spellEnd"/>
            <w:r w:rsidRPr="0007052C">
              <w:rPr>
                <w:rFonts w:ascii="Times New Roman" w:hAnsi="Times New Roman"/>
                <w:sz w:val="24"/>
                <w:szCs w:val="24"/>
              </w:rPr>
              <w:t xml:space="preserve"> </w:t>
            </w:r>
            <w:proofErr w:type="spellStart"/>
            <w:r w:rsidRPr="0007052C">
              <w:rPr>
                <w:rFonts w:ascii="Times New Roman" w:hAnsi="Times New Roman"/>
                <w:sz w:val="24"/>
                <w:szCs w:val="24"/>
              </w:rPr>
              <w:t>áp</w:t>
            </w:r>
            <w:proofErr w:type="spellEnd"/>
            <w:r w:rsidRPr="0007052C">
              <w:rPr>
                <w:rFonts w:ascii="Times New Roman" w:hAnsi="Times New Roman"/>
                <w:sz w:val="24"/>
                <w:szCs w:val="24"/>
              </w:rPr>
              <w:t xml:space="preserve"> </w:t>
            </w:r>
            <w:proofErr w:type="spellStart"/>
            <w:r w:rsidRPr="0007052C">
              <w:rPr>
                <w:rFonts w:ascii="Times New Roman" w:hAnsi="Times New Roman"/>
                <w:sz w:val="24"/>
                <w:szCs w:val="24"/>
              </w:rPr>
              <w:t>dụng</w:t>
            </w:r>
            <w:proofErr w:type="spellEnd"/>
            <w:r w:rsidRPr="0007052C">
              <w:rPr>
                <w:rFonts w:ascii="Times New Roman" w:hAnsi="Times New Roman"/>
                <w:sz w:val="24"/>
                <w:szCs w:val="24"/>
              </w:rPr>
              <w:t xml:space="preserve"> </w:t>
            </w:r>
            <w:proofErr w:type="spellStart"/>
            <w:r w:rsidRPr="0007052C">
              <w:rPr>
                <w:rFonts w:ascii="Times New Roman" w:hAnsi="Times New Roman"/>
                <w:sz w:val="24"/>
                <w:szCs w:val="24"/>
              </w:rPr>
              <w:t>đối</w:t>
            </w:r>
            <w:proofErr w:type="spellEnd"/>
            <w:r w:rsidRPr="0007052C">
              <w:rPr>
                <w:rFonts w:ascii="Times New Roman" w:hAnsi="Times New Roman"/>
                <w:sz w:val="24"/>
                <w:szCs w:val="24"/>
              </w:rPr>
              <w:t xml:space="preserve"> </w:t>
            </w:r>
            <w:proofErr w:type="spellStart"/>
            <w:r w:rsidRPr="0007052C">
              <w:rPr>
                <w:rFonts w:ascii="Times New Roman" w:hAnsi="Times New Roman"/>
                <w:sz w:val="24"/>
                <w:szCs w:val="24"/>
              </w:rPr>
              <w:t>với</w:t>
            </w:r>
            <w:proofErr w:type="spellEnd"/>
            <w:r w:rsidRPr="0007052C">
              <w:rPr>
                <w:rFonts w:ascii="Times New Roman" w:hAnsi="Times New Roman"/>
                <w:sz w:val="24"/>
                <w:szCs w:val="24"/>
              </w:rPr>
              <w:t xml:space="preserve"> </w:t>
            </w:r>
            <w:proofErr w:type="spellStart"/>
            <w:r w:rsidRPr="0007052C">
              <w:rPr>
                <w:rFonts w:ascii="Times New Roman" w:hAnsi="Times New Roman"/>
                <w:sz w:val="24"/>
                <w:szCs w:val="24"/>
              </w:rPr>
              <w:t>cơ</w:t>
            </w:r>
            <w:proofErr w:type="spellEnd"/>
            <w:r w:rsidRPr="0007052C">
              <w:rPr>
                <w:rFonts w:ascii="Times New Roman" w:hAnsi="Times New Roman"/>
                <w:sz w:val="24"/>
                <w:szCs w:val="24"/>
              </w:rPr>
              <w:t xml:space="preserve"> </w:t>
            </w:r>
            <w:proofErr w:type="spellStart"/>
            <w:r w:rsidRPr="0007052C">
              <w:rPr>
                <w:rFonts w:ascii="Times New Roman" w:hAnsi="Times New Roman"/>
                <w:sz w:val="24"/>
                <w:szCs w:val="24"/>
              </w:rPr>
              <w:t>quan</w:t>
            </w:r>
            <w:proofErr w:type="spellEnd"/>
            <w:r w:rsidRPr="0007052C">
              <w:rPr>
                <w:rFonts w:ascii="Times New Roman" w:hAnsi="Times New Roman"/>
                <w:sz w:val="24"/>
                <w:szCs w:val="24"/>
              </w:rPr>
              <w:t xml:space="preserve">, </w:t>
            </w:r>
            <w:proofErr w:type="spellStart"/>
            <w:r w:rsidRPr="0007052C">
              <w:rPr>
                <w:rFonts w:ascii="Times New Roman" w:hAnsi="Times New Roman"/>
                <w:sz w:val="24"/>
                <w:szCs w:val="24"/>
              </w:rPr>
              <w:t>tổ</w:t>
            </w:r>
            <w:proofErr w:type="spellEnd"/>
            <w:r w:rsidRPr="0007052C">
              <w:rPr>
                <w:rFonts w:ascii="Times New Roman" w:hAnsi="Times New Roman"/>
                <w:sz w:val="24"/>
                <w:szCs w:val="24"/>
              </w:rPr>
              <w:t xml:space="preserve"> </w:t>
            </w:r>
            <w:proofErr w:type="spellStart"/>
            <w:r w:rsidRPr="0007052C">
              <w:rPr>
                <w:rFonts w:ascii="Times New Roman" w:hAnsi="Times New Roman"/>
                <w:sz w:val="24"/>
                <w:szCs w:val="24"/>
              </w:rPr>
              <w:t>chức</w:t>
            </w:r>
            <w:proofErr w:type="spellEnd"/>
            <w:r w:rsidRPr="0007052C">
              <w:rPr>
                <w:rFonts w:ascii="Times New Roman" w:hAnsi="Times New Roman"/>
                <w:sz w:val="24"/>
                <w:szCs w:val="24"/>
              </w:rPr>
              <w:t xml:space="preserve">, </w:t>
            </w:r>
            <w:proofErr w:type="spellStart"/>
            <w:r w:rsidRPr="0007052C">
              <w:rPr>
                <w:rFonts w:ascii="Times New Roman" w:hAnsi="Times New Roman"/>
                <w:sz w:val="24"/>
                <w:szCs w:val="24"/>
              </w:rPr>
              <w:t>hộ</w:t>
            </w:r>
            <w:proofErr w:type="spellEnd"/>
            <w:r w:rsidRPr="0007052C">
              <w:rPr>
                <w:rFonts w:ascii="Times New Roman" w:hAnsi="Times New Roman"/>
                <w:sz w:val="24"/>
                <w:szCs w:val="24"/>
              </w:rPr>
              <w:t xml:space="preserve"> </w:t>
            </w:r>
            <w:proofErr w:type="spellStart"/>
            <w:r w:rsidRPr="0007052C">
              <w:rPr>
                <w:rFonts w:ascii="Times New Roman" w:hAnsi="Times New Roman"/>
                <w:sz w:val="24"/>
                <w:szCs w:val="24"/>
              </w:rPr>
              <w:t>gia</w:t>
            </w:r>
            <w:proofErr w:type="spellEnd"/>
            <w:r w:rsidRPr="0007052C">
              <w:rPr>
                <w:rFonts w:ascii="Times New Roman" w:hAnsi="Times New Roman"/>
                <w:sz w:val="24"/>
                <w:szCs w:val="24"/>
              </w:rPr>
              <w:t xml:space="preserve"> </w:t>
            </w:r>
            <w:proofErr w:type="spellStart"/>
            <w:r w:rsidRPr="0007052C">
              <w:rPr>
                <w:rFonts w:ascii="Times New Roman" w:hAnsi="Times New Roman"/>
                <w:sz w:val="24"/>
                <w:szCs w:val="24"/>
              </w:rPr>
              <w:t>đình</w:t>
            </w:r>
            <w:proofErr w:type="spellEnd"/>
            <w:r w:rsidRPr="0007052C">
              <w:rPr>
                <w:rFonts w:ascii="Times New Roman" w:hAnsi="Times New Roman"/>
                <w:sz w:val="24"/>
                <w:szCs w:val="24"/>
              </w:rPr>
              <w:t xml:space="preserve">, </w:t>
            </w:r>
            <w:proofErr w:type="spellStart"/>
            <w:r w:rsidRPr="0007052C">
              <w:rPr>
                <w:rFonts w:ascii="Times New Roman" w:hAnsi="Times New Roman"/>
                <w:sz w:val="24"/>
                <w:szCs w:val="24"/>
              </w:rPr>
              <w:t>cá</w:t>
            </w:r>
            <w:proofErr w:type="spellEnd"/>
            <w:r w:rsidRPr="0007052C">
              <w:rPr>
                <w:rFonts w:ascii="Times New Roman" w:hAnsi="Times New Roman"/>
                <w:sz w:val="24"/>
                <w:szCs w:val="24"/>
              </w:rPr>
              <w:t xml:space="preserve"> </w:t>
            </w:r>
            <w:proofErr w:type="spellStart"/>
            <w:r w:rsidRPr="0007052C">
              <w:rPr>
                <w:rFonts w:ascii="Times New Roman" w:hAnsi="Times New Roman"/>
                <w:sz w:val="24"/>
                <w:szCs w:val="24"/>
              </w:rPr>
              <w:t>nhân</w:t>
            </w:r>
            <w:proofErr w:type="spellEnd"/>
            <w:r w:rsidRPr="0007052C">
              <w:rPr>
                <w:rFonts w:ascii="Times New Roman" w:hAnsi="Times New Roman"/>
                <w:sz w:val="24"/>
                <w:szCs w:val="24"/>
              </w:rPr>
              <w:t xml:space="preserve"> </w:t>
            </w:r>
            <w:proofErr w:type="spellStart"/>
            <w:r w:rsidRPr="0007052C">
              <w:rPr>
                <w:rFonts w:ascii="Times New Roman" w:hAnsi="Times New Roman"/>
                <w:sz w:val="24"/>
                <w:szCs w:val="24"/>
              </w:rPr>
              <w:t>Việt</w:t>
            </w:r>
            <w:proofErr w:type="spellEnd"/>
            <w:r w:rsidRPr="0007052C">
              <w:rPr>
                <w:rFonts w:ascii="Times New Roman" w:hAnsi="Times New Roman"/>
                <w:sz w:val="24"/>
                <w:szCs w:val="24"/>
              </w:rPr>
              <w:t xml:space="preserve"> Nam; </w:t>
            </w:r>
            <w:proofErr w:type="spellStart"/>
            <w:r w:rsidRPr="0007052C">
              <w:rPr>
                <w:rFonts w:ascii="Times New Roman" w:hAnsi="Times New Roman"/>
                <w:sz w:val="24"/>
                <w:szCs w:val="24"/>
              </w:rPr>
              <w:t>tổ</w:t>
            </w:r>
            <w:proofErr w:type="spellEnd"/>
            <w:r w:rsidRPr="0007052C">
              <w:rPr>
                <w:rFonts w:ascii="Times New Roman" w:hAnsi="Times New Roman"/>
                <w:sz w:val="24"/>
                <w:szCs w:val="24"/>
              </w:rPr>
              <w:t xml:space="preserve"> </w:t>
            </w:r>
            <w:proofErr w:type="spellStart"/>
            <w:r w:rsidRPr="0007052C">
              <w:rPr>
                <w:rFonts w:ascii="Times New Roman" w:hAnsi="Times New Roman"/>
                <w:sz w:val="24"/>
                <w:szCs w:val="24"/>
              </w:rPr>
              <w:t>chức</w:t>
            </w:r>
            <w:proofErr w:type="spellEnd"/>
            <w:r w:rsidRPr="0007052C">
              <w:rPr>
                <w:rFonts w:ascii="Times New Roman" w:hAnsi="Times New Roman"/>
                <w:sz w:val="24"/>
                <w:szCs w:val="24"/>
              </w:rPr>
              <w:t xml:space="preserve">, </w:t>
            </w:r>
            <w:proofErr w:type="spellStart"/>
            <w:r w:rsidRPr="0007052C">
              <w:rPr>
                <w:rFonts w:ascii="Times New Roman" w:hAnsi="Times New Roman"/>
                <w:sz w:val="24"/>
                <w:szCs w:val="24"/>
              </w:rPr>
              <w:t>cá</w:t>
            </w:r>
            <w:proofErr w:type="spellEnd"/>
            <w:r w:rsidRPr="0007052C">
              <w:rPr>
                <w:rFonts w:ascii="Times New Roman" w:hAnsi="Times New Roman"/>
                <w:sz w:val="24"/>
                <w:szCs w:val="24"/>
              </w:rPr>
              <w:t xml:space="preserve"> </w:t>
            </w:r>
            <w:proofErr w:type="spellStart"/>
            <w:r w:rsidRPr="0007052C">
              <w:rPr>
                <w:rFonts w:ascii="Times New Roman" w:hAnsi="Times New Roman"/>
                <w:sz w:val="24"/>
                <w:szCs w:val="24"/>
              </w:rPr>
              <w:t>nhân</w:t>
            </w:r>
            <w:proofErr w:type="spellEnd"/>
            <w:r w:rsidRPr="0007052C">
              <w:rPr>
                <w:rFonts w:ascii="Times New Roman" w:hAnsi="Times New Roman"/>
                <w:sz w:val="24"/>
                <w:szCs w:val="24"/>
              </w:rPr>
              <w:t xml:space="preserve"> </w:t>
            </w:r>
            <w:proofErr w:type="spellStart"/>
            <w:r w:rsidRPr="0007052C">
              <w:rPr>
                <w:rFonts w:ascii="Times New Roman" w:hAnsi="Times New Roman"/>
                <w:sz w:val="24"/>
                <w:szCs w:val="24"/>
              </w:rPr>
              <w:t>nước</w:t>
            </w:r>
            <w:proofErr w:type="spellEnd"/>
            <w:r w:rsidRPr="0007052C">
              <w:rPr>
                <w:rFonts w:ascii="Times New Roman" w:hAnsi="Times New Roman"/>
                <w:sz w:val="24"/>
                <w:szCs w:val="24"/>
              </w:rPr>
              <w:t xml:space="preserve"> </w:t>
            </w:r>
            <w:proofErr w:type="spellStart"/>
            <w:r w:rsidRPr="0007052C">
              <w:rPr>
                <w:rFonts w:ascii="Times New Roman" w:hAnsi="Times New Roman"/>
                <w:sz w:val="24"/>
                <w:szCs w:val="24"/>
              </w:rPr>
              <w:t>ngoài</w:t>
            </w:r>
            <w:proofErr w:type="spellEnd"/>
            <w:r w:rsidRPr="0007052C">
              <w:rPr>
                <w:rFonts w:ascii="Times New Roman" w:hAnsi="Times New Roman"/>
                <w:sz w:val="24"/>
                <w:szCs w:val="24"/>
              </w:rPr>
              <w:t xml:space="preserve">, </w:t>
            </w:r>
            <w:proofErr w:type="spellStart"/>
            <w:r w:rsidRPr="0007052C">
              <w:rPr>
                <w:rFonts w:ascii="Times New Roman" w:hAnsi="Times New Roman"/>
                <w:sz w:val="24"/>
                <w:szCs w:val="24"/>
              </w:rPr>
              <w:t>tổ</w:t>
            </w:r>
            <w:proofErr w:type="spellEnd"/>
            <w:r w:rsidRPr="0007052C">
              <w:rPr>
                <w:rFonts w:ascii="Times New Roman" w:hAnsi="Times New Roman"/>
                <w:sz w:val="24"/>
                <w:szCs w:val="24"/>
              </w:rPr>
              <w:t xml:space="preserve"> </w:t>
            </w:r>
            <w:proofErr w:type="spellStart"/>
            <w:r w:rsidRPr="0007052C">
              <w:rPr>
                <w:rFonts w:ascii="Times New Roman" w:hAnsi="Times New Roman"/>
                <w:sz w:val="24"/>
                <w:szCs w:val="24"/>
              </w:rPr>
              <w:t>chức</w:t>
            </w:r>
            <w:proofErr w:type="spellEnd"/>
            <w:r w:rsidRPr="0007052C">
              <w:rPr>
                <w:rFonts w:ascii="Times New Roman" w:hAnsi="Times New Roman"/>
                <w:sz w:val="24"/>
                <w:szCs w:val="24"/>
              </w:rPr>
              <w:t xml:space="preserve"> </w:t>
            </w:r>
            <w:proofErr w:type="spellStart"/>
            <w:r w:rsidRPr="0007052C">
              <w:rPr>
                <w:rFonts w:ascii="Times New Roman" w:hAnsi="Times New Roman"/>
                <w:sz w:val="24"/>
                <w:szCs w:val="24"/>
              </w:rPr>
              <w:t>quốc</w:t>
            </w:r>
            <w:proofErr w:type="spellEnd"/>
            <w:r w:rsidRPr="0007052C">
              <w:rPr>
                <w:rFonts w:ascii="Times New Roman" w:hAnsi="Times New Roman"/>
                <w:sz w:val="24"/>
                <w:szCs w:val="24"/>
              </w:rPr>
              <w:t xml:space="preserve"> </w:t>
            </w:r>
            <w:proofErr w:type="spellStart"/>
            <w:r w:rsidRPr="0007052C">
              <w:rPr>
                <w:rFonts w:ascii="Times New Roman" w:hAnsi="Times New Roman"/>
                <w:sz w:val="24"/>
                <w:szCs w:val="24"/>
              </w:rPr>
              <w:t>tế</w:t>
            </w:r>
            <w:proofErr w:type="spellEnd"/>
            <w:r w:rsidRPr="0007052C">
              <w:rPr>
                <w:rFonts w:ascii="Times New Roman" w:hAnsi="Times New Roman"/>
                <w:sz w:val="24"/>
                <w:szCs w:val="24"/>
              </w:rPr>
              <w:t xml:space="preserve"> </w:t>
            </w:r>
            <w:proofErr w:type="spellStart"/>
            <w:r w:rsidRPr="0007052C">
              <w:rPr>
                <w:rFonts w:ascii="Times New Roman" w:hAnsi="Times New Roman"/>
                <w:sz w:val="24"/>
                <w:szCs w:val="24"/>
              </w:rPr>
              <w:t>đang</w:t>
            </w:r>
            <w:proofErr w:type="spellEnd"/>
            <w:r w:rsidRPr="0007052C">
              <w:rPr>
                <w:rFonts w:ascii="Times New Roman" w:hAnsi="Times New Roman"/>
                <w:sz w:val="24"/>
                <w:szCs w:val="24"/>
              </w:rPr>
              <w:t xml:space="preserve"> </w:t>
            </w:r>
            <w:proofErr w:type="spellStart"/>
            <w:r w:rsidRPr="0007052C">
              <w:rPr>
                <w:rFonts w:ascii="Times New Roman" w:hAnsi="Times New Roman"/>
                <w:sz w:val="24"/>
                <w:szCs w:val="24"/>
              </w:rPr>
              <w:t>sinh</w:t>
            </w:r>
            <w:proofErr w:type="spellEnd"/>
            <w:r w:rsidRPr="0007052C">
              <w:rPr>
                <w:rFonts w:ascii="Times New Roman" w:hAnsi="Times New Roman"/>
                <w:sz w:val="24"/>
                <w:szCs w:val="24"/>
              </w:rPr>
              <w:t xml:space="preserve"> </w:t>
            </w:r>
            <w:proofErr w:type="spellStart"/>
            <w:r w:rsidRPr="0007052C">
              <w:rPr>
                <w:rFonts w:ascii="Times New Roman" w:hAnsi="Times New Roman"/>
                <w:sz w:val="24"/>
                <w:szCs w:val="24"/>
              </w:rPr>
              <w:t>sống</w:t>
            </w:r>
            <w:proofErr w:type="spellEnd"/>
            <w:r w:rsidRPr="0007052C">
              <w:rPr>
                <w:rFonts w:ascii="Times New Roman" w:hAnsi="Times New Roman"/>
                <w:sz w:val="24"/>
                <w:szCs w:val="24"/>
              </w:rPr>
              <w:t xml:space="preserve">, </w:t>
            </w:r>
            <w:proofErr w:type="spellStart"/>
            <w:r w:rsidRPr="0007052C">
              <w:rPr>
                <w:rFonts w:ascii="Times New Roman" w:hAnsi="Times New Roman"/>
                <w:sz w:val="24"/>
                <w:szCs w:val="24"/>
              </w:rPr>
              <w:t>hoạt</w:t>
            </w:r>
            <w:proofErr w:type="spellEnd"/>
            <w:r w:rsidRPr="0007052C">
              <w:rPr>
                <w:rFonts w:ascii="Times New Roman" w:hAnsi="Times New Roman"/>
                <w:sz w:val="24"/>
                <w:szCs w:val="24"/>
              </w:rPr>
              <w:t xml:space="preserve"> </w:t>
            </w:r>
            <w:proofErr w:type="spellStart"/>
            <w:r w:rsidRPr="0007052C">
              <w:rPr>
                <w:rFonts w:ascii="Times New Roman" w:hAnsi="Times New Roman"/>
                <w:sz w:val="24"/>
                <w:szCs w:val="24"/>
              </w:rPr>
              <w:t>động</w:t>
            </w:r>
            <w:proofErr w:type="spellEnd"/>
            <w:r w:rsidRPr="0007052C">
              <w:rPr>
                <w:rFonts w:ascii="Times New Roman" w:hAnsi="Times New Roman"/>
                <w:sz w:val="24"/>
                <w:szCs w:val="24"/>
              </w:rPr>
              <w:t xml:space="preserve"> </w:t>
            </w:r>
            <w:proofErr w:type="spellStart"/>
            <w:r w:rsidRPr="0007052C">
              <w:rPr>
                <w:rFonts w:ascii="Times New Roman" w:hAnsi="Times New Roman"/>
                <w:sz w:val="24"/>
                <w:szCs w:val="24"/>
              </w:rPr>
              <w:t>hoặc</w:t>
            </w:r>
            <w:proofErr w:type="spellEnd"/>
            <w:r w:rsidRPr="0007052C">
              <w:rPr>
                <w:rFonts w:ascii="Times New Roman" w:hAnsi="Times New Roman"/>
                <w:sz w:val="24"/>
                <w:szCs w:val="24"/>
              </w:rPr>
              <w:t xml:space="preserve"> </w:t>
            </w:r>
            <w:proofErr w:type="spellStart"/>
            <w:r w:rsidRPr="0007052C">
              <w:rPr>
                <w:rFonts w:ascii="Times New Roman" w:hAnsi="Times New Roman"/>
                <w:sz w:val="24"/>
                <w:szCs w:val="24"/>
              </w:rPr>
              <w:t>tham</w:t>
            </w:r>
            <w:proofErr w:type="spellEnd"/>
            <w:r w:rsidRPr="0007052C">
              <w:rPr>
                <w:rFonts w:ascii="Times New Roman" w:hAnsi="Times New Roman"/>
                <w:sz w:val="24"/>
                <w:szCs w:val="24"/>
              </w:rPr>
              <w:t xml:space="preserve"> </w:t>
            </w:r>
            <w:proofErr w:type="spellStart"/>
            <w:r w:rsidRPr="0007052C">
              <w:rPr>
                <w:rFonts w:ascii="Times New Roman" w:hAnsi="Times New Roman"/>
                <w:sz w:val="24"/>
                <w:szCs w:val="24"/>
              </w:rPr>
              <w:t>gia</w:t>
            </w:r>
            <w:proofErr w:type="spellEnd"/>
            <w:r w:rsidRPr="0007052C">
              <w:rPr>
                <w:rFonts w:ascii="Times New Roman" w:hAnsi="Times New Roman"/>
                <w:sz w:val="24"/>
                <w:szCs w:val="24"/>
              </w:rPr>
              <w:t xml:space="preserve"> </w:t>
            </w:r>
            <w:proofErr w:type="spellStart"/>
            <w:r w:rsidRPr="0007052C">
              <w:rPr>
                <w:rFonts w:ascii="Times New Roman" w:hAnsi="Times New Roman"/>
                <w:sz w:val="24"/>
                <w:szCs w:val="24"/>
              </w:rPr>
              <w:t>phòng</w:t>
            </w:r>
            <w:proofErr w:type="spellEnd"/>
            <w:r w:rsidRPr="0007052C">
              <w:rPr>
                <w:rFonts w:ascii="Times New Roman" w:hAnsi="Times New Roman"/>
                <w:sz w:val="24"/>
                <w:szCs w:val="24"/>
              </w:rPr>
              <w:t xml:space="preserve">, </w:t>
            </w:r>
            <w:proofErr w:type="spellStart"/>
            <w:r w:rsidRPr="0007052C">
              <w:rPr>
                <w:rFonts w:ascii="Times New Roman" w:hAnsi="Times New Roman"/>
                <w:sz w:val="24"/>
                <w:szCs w:val="24"/>
              </w:rPr>
              <w:t>chống</w:t>
            </w:r>
            <w:proofErr w:type="spellEnd"/>
            <w:r w:rsidRPr="0007052C">
              <w:rPr>
                <w:rFonts w:ascii="Times New Roman" w:hAnsi="Times New Roman"/>
                <w:sz w:val="24"/>
                <w:szCs w:val="24"/>
              </w:rPr>
              <w:t xml:space="preserve"> </w:t>
            </w:r>
            <w:proofErr w:type="spellStart"/>
            <w:r w:rsidRPr="0007052C">
              <w:rPr>
                <w:rFonts w:ascii="Times New Roman" w:hAnsi="Times New Roman"/>
                <w:sz w:val="24"/>
                <w:szCs w:val="24"/>
              </w:rPr>
              <w:t>thiên</w:t>
            </w:r>
            <w:proofErr w:type="spellEnd"/>
            <w:r w:rsidRPr="0007052C">
              <w:rPr>
                <w:rFonts w:ascii="Times New Roman" w:hAnsi="Times New Roman"/>
                <w:sz w:val="24"/>
                <w:szCs w:val="24"/>
              </w:rPr>
              <w:t xml:space="preserve"> tai </w:t>
            </w:r>
            <w:proofErr w:type="spellStart"/>
            <w:r w:rsidRPr="0007052C">
              <w:rPr>
                <w:rFonts w:ascii="Times New Roman" w:hAnsi="Times New Roman"/>
                <w:sz w:val="24"/>
                <w:szCs w:val="24"/>
              </w:rPr>
              <w:t>tại</w:t>
            </w:r>
            <w:proofErr w:type="spellEnd"/>
            <w:r w:rsidRPr="0007052C">
              <w:rPr>
                <w:rFonts w:ascii="Times New Roman" w:hAnsi="Times New Roman"/>
                <w:sz w:val="24"/>
                <w:szCs w:val="24"/>
              </w:rPr>
              <w:t xml:space="preserve"> </w:t>
            </w:r>
            <w:proofErr w:type="spellStart"/>
            <w:r w:rsidRPr="0007052C">
              <w:rPr>
                <w:rFonts w:ascii="Times New Roman" w:hAnsi="Times New Roman"/>
                <w:sz w:val="24"/>
                <w:szCs w:val="24"/>
              </w:rPr>
              <w:t>Việt</w:t>
            </w:r>
            <w:proofErr w:type="spellEnd"/>
            <w:r w:rsidRPr="0007052C">
              <w:rPr>
                <w:rFonts w:ascii="Times New Roman" w:hAnsi="Times New Roman"/>
                <w:sz w:val="24"/>
                <w:szCs w:val="24"/>
              </w:rPr>
              <w:t xml:space="preserve"> Nam</w:t>
            </w:r>
            <w:r w:rsidR="0007052C" w:rsidRPr="0007052C">
              <w:rPr>
                <w:rFonts w:ascii="Times New Roman" w:hAnsi="Times New Roman"/>
                <w:sz w:val="24"/>
                <w:szCs w:val="24"/>
              </w:rPr>
              <w:t>.</w:t>
            </w:r>
          </w:p>
          <w:p w:rsidR="0007052C" w:rsidRPr="0007052C" w:rsidRDefault="0007052C" w:rsidP="0007052C">
            <w:pPr>
              <w:pStyle w:val="ListParagraph"/>
              <w:jc w:val="both"/>
              <w:rPr>
                <w:rFonts w:ascii="Times New Roman" w:hAnsi="Times New Roman"/>
                <w:sz w:val="24"/>
                <w:szCs w:val="24"/>
              </w:rPr>
            </w:pPr>
          </w:p>
          <w:p w:rsidR="00C81DBE" w:rsidRPr="00540C4F" w:rsidRDefault="0007052C" w:rsidP="00C81DBE">
            <w:pPr>
              <w:pStyle w:val="ListParagraph"/>
              <w:numPr>
                <w:ilvl w:val="0"/>
                <w:numId w:val="2"/>
              </w:numPr>
              <w:jc w:val="both"/>
              <w:rPr>
                <w:rFonts w:ascii="Times New Roman" w:hAnsi="Times New Roman"/>
                <w:sz w:val="24"/>
                <w:szCs w:val="24"/>
              </w:rPr>
            </w:pPr>
            <w:r w:rsidRPr="0007052C">
              <w:rPr>
                <w:rFonts w:ascii="Times New Roman" w:hAnsi="Times New Roman"/>
                <w:sz w:val="24"/>
                <w:szCs w:val="24"/>
                <w:lang w:val="vi-VN"/>
              </w:rPr>
              <w:t>Tồn Quỹ cuối năm được chuyển sang năm sau. Quỹ chịu sự quản lý Nhà nước về tài chính của cơ quan tài chính cùng cấp</w:t>
            </w:r>
          </w:p>
        </w:tc>
        <w:tc>
          <w:tcPr>
            <w:tcW w:w="4230" w:type="dxa"/>
          </w:tcPr>
          <w:p w:rsidR="00C81DBE" w:rsidRPr="00C81DBE" w:rsidRDefault="00C81DBE">
            <w:pPr>
              <w:rPr>
                <w:rFonts w:ascii="Times New Roman" w:hAnsi="Times New Roman" w:cs="Times New Roman"/>
                <w:sz w:val="24"/>
                <w:szCs w:val="24"/>
              </w:rPr>
            </w:pPr>
          </w:p>
        </w:tc>
      </w:tr>
      <w:tr w:rsidR="0007052C" w:rsidRPr="00C81DBE" w:rsidTr="00F46879">
        <w:tc>
          <w:tcPr>
            <w:tcW w:w="2358" w:type="dxa"/>
          </w:tcPr>
          <w:p w:rsidR="0007052C" w:rsidRPr="00C81DBE" w:rsidRDefault="0007052C" w:rsidP="00F46879">
            <w:pPr>
              <w:pStyle w:val="Heading3"/>
              <w:ind w:firstLine="0"/>
              <w:outlineLvl w:val="2"/>
              <w:rPr>
                <w:sz w:val="24"/>
                <w:szCs w:val="24"/>
                <w:lang w:val="vi-VN"/>
              </w:rPr>
            </w:pPr>
            <w:r w:rsidRPr="00C81DBE">
              <w:rPr>
                <w:sz w:val="24"/>
                <w:szCs w:val="24"/>
                <w:lang w:val="vi-VN"/>
              </w:rPr>
              <w:t>Điều 4. Thành lập Quỹ</w:t>
            </w:r>
          </w:p>
          <w:p w:rsidR="0007052C" w:rsidRPr="00C81DBE" w:rsidRDefault="0007052C" w:rsidP="00F46879">
            <w:pPr>
              <w:rPr>
                <w:rFonts w:ascii="Times New Roman" w:hAnsi="Times New Roman" w:cs="Times New Roman"/>
                <w:sz w:val="24"/>
                <w:szCs w:val="24"/>
              </w:rPr>
            </w:pPr>
          </w:p>
        </w:tc>
        <w:tc>
          <w:tcPr>
            <w:tcW w:w="8010" w:type="dxa"/>
          </w:tcPr>
          <w:p w:rsidR="0007052C" w:rsidRPr="0007052C" w:rsidRDefault="00C243DB" w:rsidP="00F46879">
            <w:pPr>
              <w:pStyle w:val="ListParagraph"/>
              <w:numPr>
                <w:ilvl w:val="0"/>
                <w:numId w:val="2"/>
              </w:numPr>
              <w:spacing w:before="120"/>
              <w:jc w:val="both"/>
              <w:rPr>
                <w:rFonts w:ascii="Times New Roman" w:hAnsi="Times New Roman"/>
                <w:sz w:val="24"/>
                <w:szCs w:val="24"/>
                <w:lang w:val="vi-VN"/>
              </w:rPr>
            </w:pPr>
            <w:r>
              <w:rPr>
                <w:rFonts w:ascii="Times New Roman" w:hAnsi="Times New Roman"/>
                <w:sz w:val="24"/>
                <w:szCs w:val="24"/>
                <w:lang w:val="vi-VN"/>
              </w:rPr>
              <w:t>UBND</w:t>
            </w:r>
            <w:r w:rsidR="0007052C" w:rsidRPr="00C81DBE">
              <w:rPr>
                <w:rFonts w:ascii="Times New Roman" w:hAnsi="Times New Roman"/>
                <w:sz w:val="24"/>
                <w:szCs w:val="24"/>
                <w:lang w:val="vi-VN"/>
              </w:rPr>
              <w:t xml:space="preserve"> cấp tỉnh </w:t>
            </w:r>
            <w:r w:rsidR="0007052C" w:rsidRPr="0007052C">
              <w:rPr>
                <w:rFonts w:ascii="Times New Roman" w:hAnsi="Times New Roman"/>
                <w:b/>
                <w:sz w:val="24"/>
                <w:szCs w:val="24"/>
                <w:lang w:val="vi-VN"/>
              </w:rPr>
              <w:t>thành lập và quản lý, được mở tài khoản</w:t>
            </w:r>
            <w:r w:rsidR="0007052C" w:rsidRPr="00C81DBE">
              <w:rPr>
                <w:rFonts w:ascii="Times New Roman" w:hAnsi="Times New Roman"/>
                <w:sz w:val="24"/>
                <w:szCs w:val="24"/>
                <w:lang w:val="vi-VN"/>
              </w:rPr>
              <w:t xml:space="preserve"> tại Kho bạc Nhà nước; </w:t>
            </w:r>
            <w:r w:rsidR="0007052C" w:rsidRPr="0007052C">
              <w:rPr>
                <w:rFonts w:ascii="Times New Roman" w:hAnsi="Times New Roman"/>
                <w:b/>
                <w:sz w:val="24"/>
                <w:szCs w:val="24"/>
                <w:lang w:val="vi-VN"/>
              </w:rPr>
              <w:t>sử dụng con dấu và bộ máy</w:t>
            </w:r>
            <w:r w:rsidR="0007052C" w:rsidRPr="00C81DBE">
              <w:rPr>
                <w:rFonts w:ascii="Times New Roman" w:hAnsi="Times New Roman"/>
                <w:sz w:val="24"/>
                <w:szCs w:val="24"/>
                <w:lang w:val="vi-VN"/>
              </w:rPr>
              <w:t xml:space="preserve"> của Ban chỉ huy phòng, chống thiên tai và tìm kiếm cứu nạn cấp tỉnh để hoạt động.</w:t>
            </w:r>
          </w:p>
          <w:p w:rsidR="0007052C" w:rsidRPr="00C81DBE" w:rsidRDefault="0007052C" w:rsidP="0007052C">
            <w:pPr>
              <w:pStyle w:val="ListParagraph"/>
              <w:spacing w:before="120"/>
              <w:jc w:val="both"/>
              <w:rPr>
                <w:rFonts w:ascii="Times New Roman" w:hAnsi="Times New Roman"/>
                <w:sz w:val="24"/>
                <w:szCs w:val="24"/>
                <w:lang w:val="vi-VN"/>
              </w:rPr>
            </w:pPr>
          </w:p>
          <w:p w:rsidR="0007052C" w:rsidRPr="00C81DBE" w:rsidRDefault="0007052C" w:rsidP="00F46879">
            <w:pPr>
              <w:pStyle w:val="ListParagraph"/>
              <w:numPr>
                <w:ilvl w:val="0"/>
                <w:numId w:val="2"/>
              </w:numPr>
              <w:spacing w:before="120"/>
              <w:jc w:val="both"/>
              <w:rPr>
                <w:rFonts w:ascii="Times New Roman" w:hAnsi="Times New Roman"/>
                <w:sz w:val="24"/>
                <w:szCs w:val="24"/>
                <w:lang w:val="vi-VN"/>
              </w:rPr>
            </w:pPr>
            <w:r w:rsidRPr="00C81DBE">
              <w:rPr>
                <w:rFonts w:ascii="Times New Roman" w:hAnsi="Times New Roman"/>
                <w:sz w:val="24"/>
                <w:szCs w:val="24"/>
                <w:lang w:val="vi-VN"/>
              </w:rPr>
              <w:t xml:space="preserve">Chủ tịch </w:t>
            </w:r>
            <w:r w:rsidR="00C243DB">
              <w:rPr>
                <w:rFonts w:ascii="Times New Roman" w:hAnsi="Times New Roman"/>
                <w:sz w:val="24"/>
                <w:szCs w:val="24"/>
                <w:lang w:val="vi-VN"/>
              </w:rPr>
              <w:t>UBND</w:t>
            </w:r>
            <w:r w:rsidRPr="00C81DBE">
              <w:rPr>
                <w:rFonts w:ascii="Times New Roman" w:hAnsi="Times New Roman"/>
                <w:sz w:val="24"/>
                <w:szCs w:val="24"/>
                <w:lang w:val="vi-VN"/>
              </w:rPr>
              <w:t xml:space="preserve"> cấp tỉnh </w:t>
            </w:r>
            <w:r w:rsidRPr="0007052C">
              <w:rPr>
                <w:rFonts w:ascii="Times New Roman" w:hAnsi="Times New Roman"/>
                <w:b/>
                <w:sz w:val="24"/>
                <w:szCs w:val="24"/>
                <w:lang w:val="vi-VN"/>
              </w:rPr>
              <w:t>ban hành Quy chế hoạt động</w:t>
            </w:r>
            <w:r w:rsidRPr="00C81DBE">
              <w:rPr>
                <w:rFonts w:ascii="Times New Roman" w:hAnsi="Times New Roman"/>
                <w:sz w:val="24"/>
                <w:szCs w:val="24"/>
                <w:lang w:val="vi-VN"/>
              </w:rPr>
              <w:t xml:space="preserve"> của Quỹ phòng, chống thiên tai, </w:t>
            </w:r>
            <w:r w:rsidRPr="0007052C">
              <w:rPr>
                <w:rFonts w:ascii="Times New Roman" w:hAnsi="Times New Roman"/>
                <w:b/>
                <w:sz w:val="24"/>
                <w:szCs w:val="24"/>
                <w:lang w:val="vi-VN"/>
              </w:rPr>
              <w:t>ủy quyền thu</w:t>
            </w:r>
            <w:r w:rsidRPr="00C81DBE">
              <w:rPr>
                <w:rFonts w:ascii="Times New Roman" w:hAnsi="Times New Roman"/>
                <w:sz w:val="24"/>
                <w:szCs w:val="24"/>
                <w:lang w:val="vi-VN"/>
              </w:rPr>
              <w:t xml:space="preserve"> Quỹ phòng, chống thiên tai cho </w:t>
            </w:r>
            <w:r w:rsidR="00C243DB">
              <w:rPr>
                <w:rFonts w:ascii="Times New Roman" w:hAnsi="Times New Roman"/>
                <w:sz w:val="24"/>
                <w:szCs w:val="24"/>
                <w:lang w:val="vi-VN"/>
              </w:rPr>
              <w:t>UBND</w:t>
            </w:r>
            <w:r w:rsidRPr="00C81DBE">
              <w:rPr>
                <w:rFonts w:ascii="Times New Roman" w:hAnsi="Times New Roman"/>
                <w:sz w:val="24"/>
                <w:szCs w:val="24"/>
                <w:lang w:val="vi-VN"/>
              </w:rPr>
              <w:t xml:space="preserve"> cấp huyện, cấp xã trực thuộc. </w:t>
            </w:r>
          </w:p>
          <w:p w:rsidR="0007052C" w:rsidRDefault="0007052C" w:rsidP="00F46879">
            <w:pPr>
              <w:rPr>
                <w:rFonts w:ascii="Times New Roman" w:hAnsi="Times New Roman" w:cs="Times New Roman"/>
                <w:sz w:val="24"/>
                <w:szCs w:val="24"/>
              </w:rPr>
            </w:pPr>
          </w:p>
          <w:p w:rsidR="0007052C" w:rsidRPr="00C81DBE" w:rsidRDefault="0007052C" w:rsidP="00F46879">
            <w:pPr>
              <w:rPr>
                <w:rFonts w:ascii="Times New Roman" w:hAnsi="Times New Roman" w:cs="Times New Roman"/>
                <w:sz w:val="24"/>
                <w:szCs w:val="24"/>
              </w:rPr>
            </w:pPr>
          </w:p>
        </w:tc>
        <w:tc>
          <w:tcPr>
            <w:tcW w:w="4230" w:type="dxa"/>
          </w:tcPr>
          <w:p w:rsidR="0007052C" w:rsidRPr="00C81DBE" w:rsidRDefault="0007052C" w:rsidP="00F46879">
            <w:pPr>
              <w:rPr>
                <w:rFonts w:ascii="Times New Roman" w:hAnsi="Times New Roman" w:cs="Times New Roman"/>
                <w:sz w:val="24"/>
                <w:szCs w:val="24"/>
              </w:rPr>
            </w:pPr>
          </w:p>
        </w:tc>
      </w:tr>
      <w:tr w:rsidR="006E0F98" w:rsidRPr="00C81DBE" w:rsidTr="00F46879">
        <w:tc>
          <w:tcPr>
            <w:tcW w:w="2358" w:type="dxa"/>
          </w:tcPr>
          <w:p w:rsidR="006E0F98" w:rsidRPr="00C81DBE" w:rsidRDefault="006E0F98" w:rsidP="00F46879">
            <w:pPr>
              <w:pStyle w:val="Heading3"/>
              <w:ind w:firstLine="0"/>
              <w:outlineLvl w:val="2"/>
              <w:rPr>
                <w:b w:val="0"/>
                <w:sz w:val="24"/>
                <w:szCs w:val="24"/>
                <w:lang w:val="vi-VN"/>
              </w:rPr>
            </w:pPr>
            <w:r w:rsidRPr="00C81DBE">
              <w:rPr>
                <w:sz w:val="24"/>
                <w:szCs w:val="24"/>
                <w:lang w:val="vi-VN"/>
              </w:rPr>
              <w:t>Điều 5. Đối tượng và mức đóng góp</w:t>
            </w:r>
          </w:p>
          <w:p w:rsidR="006E0F98" w:rsidRPr="00C81DBE" w:rsidRDefault="006E0F98" w:rsidP="00F46879">
            <w:pPr>
              <w:rPr>
                <w:rFonts w:ascii="Times New Roman" w:hAnsi="Times New Roman" w:cs="Times New Roman"/>
                <w:sz w:val="24"/>
                <w:szCs w:val="24"/>
              </w:rPr>
            </w:pPr>
          </w:p>
        </w:tc>
        <w:tc>
          <w:tcPr>
            <w:tcW w:w="8010" w:type="dxa"/>
          </w:tcPr>
          <w:p w:rsidR="006E0F98" w:rsidRPr="0007052C" w:rsidRDefault="006E0F98" w:rsidP="00F46879">
            <w:pPr>
              <w:pStyle w:val="ListParagraph"/>
              <w:numPr>
                <w:ilvl w:val="0"/>
                <w:numId w:val="2"/>
              </w:numPr>
              <w:spacing w:before="120"/>
              <w:jc w:val="both"/>
              <w:rPr>
                <w:rFonts w:ascii="Times New Roman" w:hAnsi="Times New Roman"/>
                <w:b/>
                <w:sz w:val="24"/>
                <w:szCs w:val="24"/>
                <w:lang w:val="vi-VN"/>
              </w:rPr>
            </w:pPr>
            <w:r w:rsidRPr="0007052C">
              <w:rPr>
                <w:rFonts w:ascii="Times New Roman" w:hAnsi="Times New Roman"/>
                <w:b/>
                <w:sz w:val="24"/>
                <w:szCs w:val="24"/>
                <w:lang w:val="vi-VN"/>
              </w:rPr>
              <w:t>Các tổ chức kinh tế:</w:t>
            </w:r>
          </w:p>
          <w:p w:rsidR="006E0F98" w:rsidRPr="00C81DBE" w:rsidRDefault="006E0F98" w:rsidP="00F46879">
            <w:pPr>
              <w:spacing w:before="120"/>
              <w:ind w:firstLine="567"/>
              <w:jc w:val="both"/>
              <w:rPr>
                <w:rFonts w:ascii="Times New Roman" w:hAnsi="Times New Roman" w:cs="Times New Roman"/>
                <w:sz w:val="24"/>
                <w:szCs w:val="24"/>
                <w:lang w:val="vi-VN"/>
              </w:rPr>
            </w:pPr>
            <w:r w:rsidRPr="00C81DBE">
              <w:rPr>
                <w:rFonts w:ascii="Times New Roman" w:hAnsi="Times New Roman" w:cs="Times New Roman"/>
                <w:sz w:val="24"/>
                <w:szCs w:val="24"/>
                <w:lang w:val="vi-VN"/>
              </w:rPr>
              <w:t xml:space="preserve">Mức đóng góp bắt buộc một năm là </w:t>
            </w:r>
            <w:r w:rsidRPr="0007052C">
              <w:rPr>
                <w:rFonts w:ascii="Times New Roman" w:hAnsi="Times New Roman" w:cs="Times New Roman"/>
                <w:b/>
                <w:sz w:val="24"/>
                <w:szCs w:val="24"/>
                <w:lang w:val="vi-VN"/>
              </w:rPr>
              <w:t>hai phần vạn trên tổng giá trị tài sản theo báo cáo tài chính hàng năm</w:t>
            </w:r>
            <w:r w:rsidRPr="00C81DBE">
              <w:rPr>
                <w:rFonts w:ascii="Times New Roman" w:hAnsi="Times New Roman" w:cs="Times New Roman"/>
                <w:sz w:val="24"/>
                <w:szCs w:val="24"/>
                <w:lang w:val="vi-VN"/>
              </w:rPr>
              <w:t xml:space="preserve"> nhưng </w:t>
            </w:r>
            <w:r w:rsidRPr="0007052C">
              <w:rPr>
                <w:rFonts w:ascii="Times New Roman" w:hAnsi="Times New Roman" w:cs="Times New Roman"/>
                <w:b/>
                <w:sz w:val="24"/>
                <w:szCs w:val="24"/>
                <w:lang w:val="vi-VN"/>
              </w:rPr>
              <w:t>tối thiểu 1 triệu đồng, tối đa 100 triệu đồng</w:t>
            </w:r>
            <w:r w:rsidRPr="00C81DBE">
              <w:rPr>
                <w:rFonts w:ascii="Times New Roman" w:hAnsi="Times New Roman" w:cs="Times New Roman"/>
                <w:sz w:val="24"/>
                <w:szCs w:val="24"/>
                <w:lang w:val="vi-VN"/>
              </w:rPr>
              <w:t xml:space="preserve"> và được </w:t>
            </w:r>
            <w:r w:rsidRPr="0007052C">
              <w:rPr>
                <w:rFonts w:ascii="Times New Roman" w:hAnsi="Times New Roman" w:cs="Times New Roman"/>
                <w:b/>
                <w:sz w:val="24"/>
                <w:szCs w:val="24"/>
                <w:lang w:val="vi-VN"/>
              </w:rPr>
              <w:t>hạch toán vào chi phí hoạt động sản xuất kinh doanh</w:t>
            </w:r>
            <w:r w:rsidRPr="00C81DBE">
              <w:rPr>
                <w:rFonts w:ascii="Times New Roman" w:hAnsi="Times New Roman" w:cs="Times New Roman"/>
                <w:sz w:val="24"/>
                <w:szCs w:val="24"/>
                <w:lang w:val="vi-VN"/>
              </w:rPr>
              <w:t>.</w:t>
            </w:r>
          </w:p>
          <w:p w:rsidR="006E0F98" w:rsidRPr="0007052C" w:rsidRDefault="006E0F98" w:rsidP="00F46879">
            <w:pPr>
              <w:pStyle w:val="ListParagraph"/>
              <w:numPr>
                <w:ilvl w:val="0"/>
                <w:numId w:val="2"/>
              </w:numPr>
              <w:spacing w:before="120"/>
              <w:jc w:val="both"/>
              <w:rPr>
                <w:rFonts w:ascii="Times New Roman" w:hAnsi="Times New Roman"/>
                <w:sz w:val="24"/>
                <w:szCs w:val="24"/>
                <w:lang w:val="vi-VN"/>
              </w:rPr>
            </w:pPr>
            <w:r w:rsidRPr="0007052C">
              <w:rPr>
                <w:rFonts w:ascii="Times New Roman" w:hAnsi="Times New Roman"/>
                <w:b/>
                <w:sz w:val="24"/>
                <w:szCs w:val="24"/>
                <w:lang w:val="vi-VN"/>
              </w:rPr>
              <w:t>Công dân Việt Nam từ đủ 18 tuổi đến hết tuổi lao động</w:t>
            </w:r>
            <w:r w:rsidRPr="0007052C">
              <w:rPr>
                <w:rFonts w:ascii="Times New Roman" w:hAnsi="Times New Roman"/>
                <w:sz w:val="24"/>
                <w:szCs w:val="24"/>
                <w:lang w:val="vi-VN"/>
              </w:rPr>
              <w:t xml:space="preserve"> theo quy định của pháp luật về lao động đóng góp như sau:</w:t>
            </w:r>
          </w:p>
          <w:p w:rsidR="006E0F98" w:rsidRPr="00C81DBE" w:rsidRDefault="006E0F98" w:rsidP="00F46879">
            <w:pPr>
              <w:spacing w:before="120"/>
              <w:jc w:val="both"/>
              <w:rPr>
                <w:rFonts w:ascii="Times New Roman" w:hAnsi="Times New Roman" w:cs="Times New Roman"/>
                <w:sz w:val="24"/>
                <w:szCs w:val="24"/>
                <w:lang w:val="vi-VN"/>
              </w:rPr>
            </w:pPr>
            <w:r w:rsidRPr="00C81DBE">
              <w:rPr>
                <w:rFonts w:ascii="Times New Roman" w:hAnsi="Times New Roman" w:cs="Times New Roman"/>
                <w:sz w:val="24"/>
                <w:szCs w:val="24"/>
                <w:lang w:val="vi-VN"/>
              </w:rPr>
              <w:t xml:space="preserve">a) </w:t>
            </w:r>
            <w:r w:rsidRPr="0007052C">
              <w:rPr>
                <w:rFonts w:ascii="Times New Roman" w:hAnsi="Times New Roman" w:cs="Times New Roman"/>
                <w:b/>
                <w:sz w:val="24"/>
                <w:szCs w:val="24"/>
                <w:lang w:val="vi-VN"/>
              </w:rPr>
              <w:t>Người lao động</w:t>
            </w:r>
            <w:r w:rsidRPr="00C81DBE">
              <w:rPr>
                <w:rFonts w:ascii="Times New Roman" w:hAnsi="Times New Roman" w:cs="Times New Roman"/>
                <w:sz w:val="24"/>
                <w:szCs w:val="24"/>
                <w:lang w:val="vi-VN"/>
              </w:rPr>
              <w:t xml:space="preserve"> trực tiếp trong lĩnh vực nông, lâm, ngư, diêm nghiệp đóng 10.000 đồng/người/năm;</w:t>
            </w:r>
          </w:p>
          <w:p w:rsidR="006E0F98" w:rsidRPr="00C81DBE" w:rsidRDefault="006E0F98" w:rsidP="00F46879">
            <w:pPr>
              <w:spacing w:before="120"/>
              <w:jc w:val="both"/>
              <w:rPr>
                <w:rFonts w:ascii="Times New Roman" w:hAnsi="Times New Roman" w:cs="Times New Roman"/>
                <w:sz w:val="24"/>
                <w:szCs w:val="24"/>
                <w:lang w:val="vi-VN"/>
              </w:rPr>
            </w:pPr>
            <w:r w:rsidRPr="00C81DBE">
              <w:rPr>
                <w:rFonts w:ascii="Times New Roman" w:hAnsi="Times New Roman" w:cs="Times New Roman"/>
                <w:sz w:val="24"/>
                <w:szCs w:val="24"/>
                <w:lang w:val="vi-VN"/>
              </w:rPr>
              <w:t xml:space="preserve">b) </w:t>
            </w:r>
            <w:r w:rsidRPr="0007052C">
              <w:rPr>
                <w:rFonts w:ascii="Times New Roman" w:hAnsi="Times New Roman" w:cs="Times New Roman"/>
                <w:b/>
                <w:sz w:val="24"/>
                <w:szCs w:val="24"/>
                <w:lang w:val="vi-VN"/>
              </w:rPr>
              <w:t>Cán bộ, công chức, viên chức, người lao động</w:t>
            </w:r>
            <w:r w:rsidRPr="00C81DBE">
              <w:rPr>
                <w:rFonts w:ascii="Times New Roman" w:hAnsi="Times New Roman" w:cs="Times New Roman"/>
                <w:sz w:val="24"/>
                <w:szCs w:val="24"/>
                <w:lang w:val="vi-VN"/>
              </w:rPr>
              <w:t xml:space="preserve"> trong các cơ quan, tổ chức, lực lượng vũ trang hưởng lương đóng 1 ngày lương/người/năm;</w:t>
            </w:r>
          </w:p>
          <w:p w:rsidR="006E0F98" w:rsidRPr="00C81DBE" w:rsidRDefault="006E0F98" w:rsidP="00F46879">
            <w:pPr>
              <w:rPr>
                <w:rFonts w:ascii="Times New Roman" w:hAnsi="Times New Roman" w:cs="Times New Roman"/>
                <w:sz w:val="24"/>
                <w:szCs w:val="24"/>
              </w:rPr>
            </w:pPr>
            <w:r w:rsidRPr="00C81DBE">
              <w:rPr>
                <w:rFonts w:ascii="Times New Roman" w:hAnsi="Times New Roman" w:cs="Times New Roman"/>
                <w:sz w:val="24"/>
                <w:szCs w:val="24"/>
                <w:lang w:val="vi-VN"/>
              </w:rPr>
              <w:t xml:space="preserve">c) </w:t>
            </w:r>
            <w:r w:rsidRPr="0007052C">
              <w:rPr>
                <w:rFonts w:ascii="Times New Roman" w:hAnsi="Times New Roman" w:cs="Times New Roman"/>
                <w:b/>
                <w:sz w:val="24"/>
                <w:szCs w:val="24"/>
                <w:lang w:val="vi-VN"/>
              </w:rPr>
              <w:t>Người lao động khác</w:t>
            </w:r>
            <w:r w:rsidRPr="00C81DBE">
              <w:rPr>
                <w:rFonts w:ascii="Times New Roman" w:hAnsi="Times New Roman" w:cs="Times New Roman"/>
                <w:sz w:val="24"/>
                <w:szCs w:val="24"/>
                <w:lang w:val="vi-VN"/>
              </w:rPr>
              <w:t xml:space="preserve"> đóng 30.000 đồng/người/năm</w:t>
            </w:r>
          </w:p>
        </w:tc>
        <w:tc>
          <w:tcPr>
            <w:tcW w:w="4230" w:type="dxa"/>
          </w:tcPr>
          <w:p w:rsidR="006E0F98" w:rsidRPr="00C81DBE" w:rsidRDefault="006E0F98" w:rsidP="00F46879">
            <w:pPr>
              <w:rPr>
                <w:rFonts w:ascii="Times New Roman" w:hAnsi="Times New Roman" w:cs="Times New Roman"/>
                <w:sz w:val="24"/>
                <w:szCs w:val="24"/>
              </w:rPr>
            </w:pPr>
          </w:p>
        </w:tc>
      </w:tr>
      <w:tr w:rsidR="00C81DBE" w:rsidRPr="00C81DBE" w:rsidTr="00C81DBE">
        <w:tc>
          <w:tcPr>
            <w:tcW w:w="2358" w:type="dxa"/>
          </w:tcPr>
          <w:p w:rsidR="00C81DBE" w:rsidRPr="00C81DBE" w:rsidRDefault="00C81DBE">
            <w:pPr>
              <w:rPr>
                <w:rFonts w:ascii="Times New Roman" w:hAnsi="Times New Roman" w:cs="Times New Roman"/>
                <w:sz w:val="24"/>
                <w:szCs w:val="24"/>
              </w:rPr>
            </w:pPr>
            <w:proofErr w:type="spellStart"/>
            <w:r w:rsidRPr="00C81DBE">
              <w:rPr>
                <w:rFonts w:ascii="Times New Roman" w:hAnsi="Times New Roman" w:cs="Times New Roman"/>
                <w:sz w:val="24"/>
                <w:szCs w:val="24"/>
              </w:rPr>
              <w:t>Điều</w:t>
            </w:r>
            <w:proofErr w:type="spellEnd"/>
            <w:r w:rsidRPr="00C81DBE">
              <w:rPr>
                <w:rFonts w:ascii="Times New Roman" w:hAnsi="Times New Roman" w:cs="Times New Roman"/>
                <w:sz w:val="24"/>
                <w:szCs w:val="24"/>
              </w:rPr>
              <w:t xml:space="preserve"> 6. </w:t>
            </w:r>
            <w:proofErr w:type="spellStart"/>
            <w:r w:rsidRPr="00C81DBE">
              <w:rPr>
                <w:rFonts w:ascii="Times New Roman" w:hAnsi="Times New Roman" w:cs="Times New Roman"/>
                <w:sz w:val="24"/>
                <w:szCs w:val="24"/>
              </w:rPr>
              <w:t>Đối</w:t>
            </w:r>
            <w:proofErr w:type="spellEnd"/>
            <w:r w:rsidRPr="00C81DBE">
              <w:rPr>
                <w:rFonts w:ascii="Times New Roman" w:hAnsi="Times New Roman" w:cs="Times New Roman"/>
                <w:sz w:val="24"/>
                <w:szCs w:val="24"/>
              </w:rPr>
              <w:t xml:space="preserve"> </w:t>
            </w:r>
            <w:proofErr w:type="spellStart"/>
            <w:r w:rsidRPr="00C81DBE">
              <w:rPr>
                <w:rFonts w:ascii="Times New Roman" w:hAnsi="Times New Roman" w:cs="Times New Roman"/>
                <w:sz w:val="24"/>
                <w:szCs w:val="24"/>
              </w:rPr>
              <w:t>tượng</w:t>
            </w:r>
            <w:proofErr w:type="spellEnd"/>
            <w:r w:rsidRPr="00C81DBE">
              <w:rPr>
                <w:rFonts w:ascii="Times New Roman" w:hAnsi="Times New Roman" w:cs="Times New Roman"/>
                <w:sz w:val="24"/>
                <w:szCs w:val="24"/>
              </w:rPr>
              <w:t xml:space="preserve"> </w:t>
            </w:r>
            <w:proofErr w:type="spellStart"/>
            <w:r w:rsidRPr="00C81DBE">
              <w:rPr>
                <w:rFonts w:ascii="Times New Roman" w:hAnsi="Times New Roman" w:cs="Times New Roman"/>
                <w:sz w:val="24"/>
                <w:szCs w:val="24"/>
              </w:rPr>
              <w:lastRenderedPageBreak/>
              <w:t>được</w:t>
            </w:r>
            <w:proofErr w:type="spellEnd"/>
            <w:r w:rsidRPr="00C81DBE">
              <w:rPr>
                <w:rFonts w:ascii="Times New Roman" w:hAnsi="Times New Roman" w:cs="Times New Roman"/>
                <w:sz w:val="24"/>
                <w:szCs w:val="24"/>
              </w:rPr>
              <w:t xml:space="preserve"> </w:t>
            </w:r>
            <w:proofErr w:type="spellStart"/>
            <w:r w:rsidRPr="00C81DBE">
              <w:rPr>
                <w:rFonts w:ascii="Times New Roman" w:hAnsi="Times New Roman" w:cs="Times New Roman"/>
                <w:sz w:val="24"/>
                <w:szCs w:val="24"/>
              </w:rPr>
              <w:t>giảm</w:t>
            </w:r>
            <w:proofErr w:type="spellEnd"/>
            <w:r w:rsidRPr="00C81DBE">
              <w:rPr>
                <w:rFonts w:ascii="Times New Roman" w:hAnsi="Times New Roman" w:cs="Times New Roman"/>
                <w:sz w:val="24"/>
                <w:szCs w:val="24"/>
              </w:rPr>
              <w:t xml:space="preserve">, </w:t>
            </w:r>
            <w:proofErr w:type="spellStart"/>
            <w:r w:rsidRPr="00C81DBE">
              <w:rPr>
                <w:rFonts w:ascii="Times New Roman" w:hAnsi="Times New Roman" w:cs="Times New Roman"/>
                <w:sz w:val="24"/>
                <w:szCs w:val="24"/>
              </w:rPr>
              <w:t>tạm</w:t>
            </w:r>
            <w:proofErr w:type="spellEnd"/>
            <w:r w:rsidRPr="00C81DBE">
              <w:rPr>
                <w:rFonts w:ascii="Times New Roman" w:hAnsi="Times New Roman" w:cs="Times New Roman"/>
                <w:sz w:val="24"/>
                <w:szCs w:val="24"/>
              </w:rPr>
              <w:t xml:space="preserve"> </w:t>
            </w:r>
            <w:proofErr w:type="spellStart"/>
            <w:r w:rsidRPr="00C81DBE">
              <w:rPr>
                <w:rFonts w:ascii="Times New Roman" w:hAnsi="Times New Roman" w:cs="Times New Roman"/>
                <w:sz w:val="24"/>
                <w:szCs w:val="24"/>
              </w:rPr>
              <w:t>hoãn</w:t>
            </w:r>
            <w:proofErr w:type="spellEnd"/>
            <w:r w:rsidRPr="00C81DBE">
              <w:rPr>
                <w:rFonts w:ascii="Times New Roman" w:hAnsi="Times New Roman" w:cs="Times New Roman"/>
                <w:sz w:val="24"/>
                <w:szCs w:val="24"/>
              </w:rPr>
              <w:t xml:space="preserve"> </w:t>
            </w:r>
            <w:proofErr w:type="spellStart"/>
            <w:r w:rsidRPr="00C81DBE">
              <w:rPr>
                <w:rFonts w:ascii="Times New Roman" w:hAnsi="Times New Roman" w:cs="Times New Roman"/>
                <w:sz w:val="24"/>
                <w:szCs w:val="24"/>
              </w:rPr>
              <w:t>đóng</w:t>
            </w:r>
            <w:proofErr w:type="spellEnd"/>
            <w:r w:rsidRPr="00C81DBE">
              <w:rPr>
                <w:rFonts w:ascii="Times New Roman" w:hAnsi="Times New Roman" w:cs="Times New Roman"/>
                <w:sz w:val="24"/>
                <w:szCs w:val="24"/>
              </w:rPr>
              <w:t xml:space="preserve"> </w:t>
            </w:r>
            <w:proofErr w:type="spellStart"/>
            <w:r w:rsidRPr="00C81DBE">
              <w:rPr>
                <w:rFonts w:ascii="Times New Roman" w:hAnsi="Times New Roman" w:cs="Times New Roman"/>
                <w:sz w:val="24"/>
                <w:szCs w:val="24"/>
              </w:rPr>
              <w:t>góp</w:t>
            </w:r>
            <w:proofErr w:type="spellEnd"/>
          </w:p>
        </w:tc>
        <w:tc>
          <w:tcPr>
            <w:tcW w:w="8010" w:type="dxa"/>
          </w:tcPr>
          <w:p w:rsidR="00C81DBE" w:rsidRPr="00540C4F" w:rsidRDefault="00C81DBE" w:rsidP="00540C4F">
            <w:pPr>
              <w:shd w:val="clear" w:color="auto" w:fill="FFFFFF"/>
              <w:spacing w:before="120"/>
              <w:jc w:val="both"/>
              <w:rPr>
                <w:rFonts w:ascii="Times New Roman" w:hAnsi="Times New Roman" w:cs="Times New Roman"/>
                <w:b/>
                <w:sz w:val="24"/>
                <w:szCs w:val="24"/>
                <w:lang w:eastAsia="en-SG"/>
              </w:rPr>
            </w:pPr>
            <w:r w:rsidRPr="00C81DBE">
              <w:rPr>
                <w:rFonts w:ascii="Times New Roman" w:hAnsi="Times New Roman" w:cs="Times New Roman"/>
                <w:sz w:val="24"/>
                <w:szCs w:val="24"/>
                <w:lang w:val="vi-VN" w:eastAsia="en-SG"/>
              </w:rPr>
              <w:lastRenderedPageBreak/>
              <w:t xml:space="preserve">Các doanh nghiệp và </w:t>
            </w:r>
            <w:bookmarkStart w:id="0" w:name="_GoBack"/>
            <w:bookmarkEnd w:id="0"/>
            <w:r w:rsidRPr="00C81DBE">
              <w:rPr>
                <w:rFonts w:ascii="Times New Roman" w:hAnsi="Times New Roman" w:cs="Times New Roman"/>
                <w:sz w:val="24"/>
                <w:szCs w:val="24"/>
                <w:lang w:val="vi-VN" w:eastAsia="en-SG"/>
              </w:rPr>
              <w:t xml:space="preserve">các tổ chức kinh tế </w:t>
            </w:r>
            <w:r w:rsidRPr="0007052C">
              <w:rPr>
                <w:rFonts w:ascii="Times New Roman" w:hAnsi="Times New Roman" w:cs="Times New Roman"/>
                <w:b/>
                <w:sz w:val="24"/>
                <w:szCs w:val="24"/>
                <w:lang w:val="vi-VN" w:eastAsia="en-SG"/>
              </w:rPr>
              <w:t xml:space="preserve">được miễn, giảm thuế thu nhập </w:t>
            </w:r>
            <w:r w:rsidRPr="0007052C">
              <w:rPr>
                <w:rFonts w:ascii="Times New Roman" w:hAnsi="Times New Roman" w:cs="Times New Roman"/>
                <w:b/>
                <w:sz w:val="24"/>
                <w:szCs w:val="24"/>
                <w:lang w:val="vi-VN" w:eastAsia="en-SG"/>
              </w:rPr>
              <w:lastRenderedPageBreak/>
              <w:t>doanh nghiệp</w:t>
            </w:r>
            <w:r w:rsidRPr="00C81DBE">
              <w:rPr>
                <w:rFonts w:ascii="Times New Roman" w:hAnsi="Times New Roman" w:cs="Times New Roman"/>
                <w:sz w:val="24"/>
                <w:szCs w:val="24"/>
                <w:lang w:val="vi-VN" w:eastAsia="en-SG"/>
              </w:rPr>
              <w:t xml:space="preserve"> thì </w:t>
            </w:r>
            <w:r w:rsidRPr="0007052C">
              <w:rPr>
                <w:rFonts w:ascii="Times New Roman" w:hAnsi="Times New Roman" w:cs="Times New Roman"/>
                <w:b/>
                <w:sz w:val="24"/>
                <w:szCs w:val="24"/>
                <w:lang w:val="vi-VN" w:eastAsia="en-SG"/>
              </w:rPr>
              <w:t>được xem xét giảm, tạm hoãn đóng góp Quỹ phòng, chống thiên tai.</w:t>
            </w:r>
          </w:p>
        </w:tc>
        <w:tc>
          <w:tcPr>
            <w:tcW w:w="4230" w:type="dxa"/>
          </w:tcPr>
          <w:p w:rsidR="00C81DBE" w:rsidRPr="00C81DBE" w:rsidRDefault="00C81DBE">
            <w:pPr>
              <w:rPr>
                <w:rFonts w:ascii="Times New Roman" w:hAnsi="Times New Roman" w:cs="Times New Roman"/>
                <w:sz w:val="24"/>
                <w:szCs w:val="24"/>
              </w:rPr>
            </w:pPr>
          </w:p>
        </w:tc>
      </w:tr>
      <w:tr w:rsidR="00C243DB" w:rsidRPr="00C81DBE" w:rsidTr="00F46879">
        <w:tc>
          <w:tcPr>
            <w:tcW w:w="2358" w:type="dxa"/>
          </w:tcPr>
          <w:p w:rsidR="00C243DB" w:rsidRPr="00C81DBE" w:rsidRDefault="00C243DB" w:rsidP="00F46879">
            <w:pPr>
              <w:pStyle w:val="Heading3"/>
              <w:ind w:firstLine="0"/>
              <w:outlineLvl w:val="2"/>
              <w:rPr>
                <w:sz w:val="24"/>
                <w:szCs w:val="24"/>
                <w:lang w:val="vi-VN"/>
              </w:rPr>
            </w:pPr>
            <w:r w:rsidRPr="00C81DBE">
              <w:rPr>
                <w:sz w:val="24"/>
                <w:szCs w:val="24"/>
                <w:lang w:val="vi-VN"/>
              </w:rPr>
              <w:lastRenderedPageBreak/>
              <w:t>Điều 7. Thẩm quyền quyết định miễn, giảm, tạm hoãn và thời hạn được miễn, giảm, tạm hoãn</w:t>
            </w:r>
          </w:p>
          <w:p w:rsidR="00C243DB" w:rsidRPr="00C81DBE" w:rsidRDefault="00C243DB" w:rsidP="00F46879">
            <w:pPr>
              <w:rPr>
                <w:rFonts w:ascii="Times New Roman" w:hAnsi="Times New Roman" w:cs="Times New Roman"/>
                <w:sz w:val="24"/>
                <w:szCs w:val="24"/>
              </w:rPr>
            </w:pPr>
          </w:p>
        </w:tc>
        <w:tc>
          <w:tcPr>
            <w:tcW w:w="8010" w:type="dxa"/>
          </w:tcPr>
          <w:p w:rsidR="00C243DB" w:rsidRPr="00C243DB" w:rsidRDefault="00C243DB" w:rsidP="00C243DB">
            <w:pPr>
              <w:pStyle w:val="ListParagraph"/>
              <w:numPr>
                <w:ilvl w:val="0"/>
                <w:numId w:val="2"/>
              </w:numPr>
              <w:shd w:val="clear" w:color="auto" w:fill="FFFFFF"/>
              <w:spacing w:before="120"/>
              <w:jc w:val="both"/>
              <w:rPr>
                <w:rFonts w:ascii="Times New Roman" w:hAnsi="Times New Roman"/>
                <w:sz w:val="24"/>
                <w:szCs w:val="24"/>
                <w:lang w:val="vi-VN" w:eastAsia="en-SG"/>
              </w:rPr>
            </w:pPr>
            <w:r w:rsidRPr="0007052C">
              <w:rPr>
                <w:rFonts w:ascii="Times New Roman" w:hAnsi="Times New Roman"/>
                <w:sz w:val="24"/>
                <w:szCs w:val="24"/>
                <w:lang w:val="vi-VN" w:eastAsia="en-SG"/>
              </w:rPr>
              <w:t>Thẩm quyền quyết định miễn, tạm hoãn:</w:t>
            </w:r>
            <w:r>
              <w:rPr>
                <w:rFonts w:ascii="Times New Roman" w:hAnsi="Times New Roman"/>
                <w:sz w:val="24"/>
                <w:szCs w:val="24"/>
                <w:lang w:eastAsia="en-SG"/>
              </w:rPr>
              <w:t xml:space="preserve"> </w:t>
            </w:r>
            <w:r>
              <w:rPr>
                <w:rFonts w:ascii="Times New Roman" w:hAnsi="Times New Roman"/>
                <w:sz w:val="24"/>
                <w:szCs w:val="24"/>
                <w:lang w:val="vi-VN" w:eastAsia="en-SG"/>
              </w:rPr>
              <w:t>UBND</w:t>
            </w:r>
            <w:r w:rsidRPr="00C243DB">
              <w:rPr>
                <w:rFonts w:ascii="Times New Roman" w:hAnsi="Times New Roman"/>
                <w:sz w:val="24"/>
                <w:szCs w:val="24"/>
                <w:lang w:val="vi-VN" w:eastAsia="en-SG"/>
              </w:rPr>
              <w:t xml:space="preserve"> cấp tỉnh có thẩm quyền quyết định miễn, giảm, tạm hoãn đối với các đối tượng được quy định tại Điều 6 Nghị định này.</w:t>
            </w:r>
            <w:r w:rsidRPr="00C243DB" w:rsidDel="00773E60">
              <w:rPr>
                <w:rFonts w:ascii="Times New Roman" w:hAnsi="Times New Roman"/>
                <w:sz w:val="24"/>
                <w:szCs w:val="24"/>
                <w:lang w:val="vi-VN" w:eastAsia="en-SG"/>
              </w:rPr>
              <w:t xml:space="preserve"> </w:t>
            </w:r>
          </w:p>
          <w:p w:rsidR="00C243DB" w:rsidRPr="00540C4F" w:rsidRDefault="00C243DB" w:rsidP="00F46879">
            <w:pPr>
              <w:pStyle w:val="ListParagraph"/>
              <w:numPr>
                <w:ilvl w:val="0"/>
                <w:numId w:val="2"/>
              </w:numPr>
              <w:shd w:val="clear" w:color="auto" w:fill="FFFFFF"/>
              <w:spacing w:before="120"/>
              <w:jc w:val="both"/>
              <w:rPr>
                <w:rFonts w:ascii="Times New Roman" w:hAnsi="Times New Roman"/>
                <w:sz w:val="24"/>
                <w:szCs w:val="24"/>
                <w:lang w:val="vi-VN" w:eastAsia="en-SG"/>
              </w:rPr>
            </w:pPr>
            <w:r w:rsidRPr="00C243DB">
              <w:rPr>
                <w:rFonts w:ascii="Times New Roman" w:hAnsi="Times New Roman"/>
                <w:sz w:val="24"/>
                <w:szCs w:val="24"/>
                <w:lang w:val="vi-VN" w:eastAsia="en-SG"/>
              </w:rPr>
              <w:t>Thời hạn được miễn, giảm, tạm hoãn:</w:t>
            </w:r>
            <w:r w:rsidRPr="00C243DB">
              <w:rPr>
                <w:rFonts w:ascii="Times New Roman" w:hAnsi="Times New Roman"/>
                <w:sz w:val="24"/>
                <w:szCs w:val="24"/>
                <w:lang w:eastAsia="en-SG"/>
              </w:rPr>
              <w:t xml:space="preserve"> </w:t>
            </w:r>
            <w:r w:rsidRPr="00C243DB">
              <w:rPr>
                <w:rFonts w:ascii="Times New Roman" w:hAnsi="Times New Roman"/>
                <w:b/>
                <w:sz w:val="24"/>
                <w:szCs w:val="24"/>
                <w:lang w:val="vi-VN" w:eastAsia="en-SG"/>
              </w:rPr>
              <w:t>xét miễn, giảm, tạm hoãn đóng góp</w:t>
            </w:r>
            <w:r w:rsidRPr="00C243DB">
              <w:rPr>
                <w:rFonts w:ascii="Times New Roman" w:hAnsi="Times New Roman"/>
                <w:sz w:val="24"/>
                <w:szCs w:val="24"/>
                <w:lang w:val="vi-VN" w:eastAsia="en-SG"/>
              </w:rPr>
              <w:t xml:space="preserve"> Quỹ phòng, chống thiên tai của địa phương được tiến hành </w:t>
            </w:r>
            <w:r w:rsidRPr="00C243DB">
              <w:rPr>
                <w:rFonts w:ascii="Times New Roman" w:hAnsi="Times New Roman"/>
                <w:b/>
                <w:sz w:val="24"/>
                <w:szCs w:val="24"/>
                <w:lang w:val="vi-VN" w:eastAsia="en-SG"/>
              </w:rPr>
              <w:t>mỗi năm một lần</w:t>
            </w:r>
            <w:r w:rsidRPr="00C243DB">
              <w:rPr>
                <w:rFonts w:ascii="Times New Roman" w:hAnsi="Times New Roman"/>
                <w:sz w:val="24"/>
                <w:szCs w:val="24"/>
                <w:lang w:val="vi-VN" w:eastAsia="en-SG"/>
              </w:rPr>
              <w:t xml:space="preserve"> vào thời điểm giao chỉ tiêu kế hoạch thu Quỹ. </w:t>
            </w:r>
            <w:r w:rsidRPr="00C243DB">
              <w:rPr>
                <w:rFonts w:ascii="Times New Roman" w:hAnsi="Times New Roman"/>
                <w:b/>
                <w:sz w:val="24"/>
                <w:szCs w:val="24"/>
                <w:lang w:val="vi-VN" w:eastAsia="en-SG"/>
              </w:rPr>
              <w:t>Trường hợp đối tượng đã đóng góp tiền nộp vào Quỹ</w:t>
            </w:r>
            <w:r w:rsidRPr="00C243DB">
              <w:rPr>
                <w:rFonts w:ascii="Times New Roman" w:hAnsi="Times New Roman"/>
                <w:sz w:val="24"/>
                <w:szCs w:val="24"/>
                <w:lang w:val="vi-VN" w:eastAsia="en-SG"/>
              </w:rPr>
              <w:t>, nếu được xét</w:t>
            </w:r>
            <w:r w:rsidRPr="00C243DB">
              <w:rPr>
                <w:rFonts w:ascii="Times New Roman" w:hAnsi="Times New Roman"/>
                <w:sz w:val="24"/>
                <w:szCs w:val="24"/>
                <w:lang w:eastAsia="en-SG"/>
              </w:rPr>
              <w:t xml:space="preserve"> </w:t>
            </w:r>
            <w:proofErr w:type="spellStart"/>
            <w:r w:rsidRPr="00C243DB">
              <w:rPr>
                <w:rFonts w:ascii="Times New Roman" w:hAnsi="Times New Roman"/>
                <w:sz w:val="24"/>
                <w:szCs w:val="24"/>
                <w:lang w:eastAsia="en-SG"/>
              </w:rPr>
              <w:t>miễn</w:t>
            </w:r>
            <w:proofErr w:type="spellEnd"/>
            <w:r w:rsidRPr="00C243DB">
              <w:rPr>
                <w:rFonts w:ascii="Times New Roman" w:hAnsi="Times New Roman"/>
                <w:sz w:val="24"/>
                <w:szCs w:val="24"/>
                <w:lang w:eastAsia="en-SG"/>
              </w:rPr>
              <w:t xml:space="preserve">, </w:t>
            </w:r>
            <w:proofErr w:type="spellStart"/>
            <w:r w:rsidRPr="00C243DB">
              <w:rPr>
                <w:rFonts w:ascii="Times New Roman" w:hAnsi="Times New Roman"/>
                <w:sz w:val="24"/>
                <w:szCs w:val="24"/>
                <w:lang w:eastAsia="en-SG"/>
              </w:rPr>
              <w:t>giảm</w:t>
            </w:r>
            <w:proofErr w:type="spellEnd"/>
            <w:r w:rsidRPr="00C243DB">
              <w:rPr>
                <w:rFonts w:ascii="Times New Roman" w:hAnsi="Times New Roman"/>
                <w:sz w:val="24"/>
                <w:szCs w:val="24"/>
                <w:lang w:eastAsia="en-SG"/>
              </w:rPr>
              <w:t>,</w:t>
            </w:r>
            <w:r w:rsidRPr="00C243DB">
              <w:rPr>
                <w:rFonts w:ascii="Times New Roman" w:hAnsi="Times New Roman"/>
                <w:sz w:val="24"/>
                <w:szCs w:val="24"/>
                <w:lang w:val="vi-VN" w:eastAsia="en-SG"/>
              </w:rPr>
              <w:t xml:space="preserve"> tạm hoãn thì số tiền đã nộp được trừ vào số tiền đóng góp của năm sau.</w:t>
            </w:r>
          </w:p>
        </w:tc>
        <w:tc>
          <w:tcPr>
            <w:tcW w:w="4230" w:type="dxa"/>
          </w:tcPr>
          <w:p w:rsidR="00C243DB" w:rsidRPr="00C81DBE" w:rsidRDefault="00C243DB" w:rsidP="00F46879">
            <w:pPr>
              <w:rPr>
                <w:rFonts w:ascii="Times New Roman" w:hAnsi="Times New Roman" w:cs="Times New Roman"/>
                <w:sz w:val="24"/>
                <w:szCs w:val="24"/>
              </w:rPr>
            </w:pPr>
          </w:p>
        </w:tc>
      </w:tr>
      <w:tr w:rsidR="00C243DB" w:rsidRPr="00C81DBE" w:rsidTr="00F46879">
        <w:tc>
          <w:tcPr>
            <w:tcW w:w="2358" w:type="dxa"/>
          </w:tcPr>
          <w:p w:rsidR="00C243DB" w:rsidRPr="00C81DBE" w:rsidRDefault="00C243DB" w:rsidP="00C243DB">
            <w:pPr>
              <w:pStyle w:val="Heading3"/>
              <w:ind w:firstLine="0"/>
              <w:outlineLvl w:val="2"/>
              <w:rPr>
                <w:b w:val="0"/>
                <w:sz w:val="24"/>
                <w:szCs w:val="24"/>
                <w:lang w:val="vi-VN"/>
              </w:rPr>
            </w:pPr>
            <w:r w:rsidRPr="00C81DBE">
              <w:rPr>
                <w:sz w:val="24"/>
                <w:szCs w:val="24"/>
                <w:lang w:val="vi-VN"/>
              </w:rPr>
              <w:t>Điều 8. Xây dựng, phê duyệt kế hoạch thu Quỹ phòng, chống thiên tai</w:t>
            </w:r>
          </w:p>
          <w:p w:rsidR="00C243DB" w:rsidRPr="00C81DBE" w:rsidRDefault="00C243DB" w:rsidP="00F46879">
            <w:pPr>
              <w:rPr>
                <w:rFonts w:ascii="Times New Roman" w:hAnsi="Times New Roman" w:cs="Times New Roman"/>
                <w:sz w:val="24"/>
                <w:szCs w:val="24"/>
              </w:rPr>
            </w:pPr>
          </w:p>
        </w:tc>
        <w:tc>
          <w:tcPr>
            <w:tcW w:w="8010" w:type="dxa"/>
          </w:tcPr>
          <w:p w:rsidR="00C243DB" w:rsidRPr="006E0F98" w:rsidRDefault="00C243DB" w:rsidP="00C243DB">
            <w:pPr>
              <w:shd w:val="clear" w:color="auto" w:fill="FFFFFF"/>
              <w:spacing w:before="120"/>
              <w:jc w:val="both"/>
              <w:rPr>
                <w:rFonts w:ascii="Times New Roman" w:hAnsi="Times New Roman" w:cs="Times New Roman"/>
                <w:sz w:val="24"/>
                <w:szCs w:val="24"/>
                <w:lang w:eastAsia="en-SG"/>
              </w:rPr>
            </w:pPr>
            <w:r w:rsidRPr="00C81DBE">
              <w:rPr>
                <w:rFonts w:ascii="Times New Roman" w:hAnsi="Times New Roman" w:cs="Times New Roman"/>
                <w:sz w:val="24"/>
                <w:szCs w:val="24"/>
                <w:lang w:val="vi-VN" w:eastAsia="en-SG"/>
              </w:rPr>
              <w:t xml:space="preserve">Các cơ quan, đơn vị cấp tỉnh và trung ương đóng trên địa bàn tỉnh; </w:t>
            </w:r>
            <w:r w:rsidRPr="00C243DB">
              <w:rPr>
                <w:rFonts w:ascii="Times New Roman" w:hAnsi="Times New Roman" w:cs="Times New Roman"/>
                <w:b/>
                <w:sz w:val="24"/>
                <w:szCs w:val="24"/>
                <w:lang w:val="vi-VN" w:eastAsia="en-SG"/>
              </w:rPr>
              <w:t>tổ chức kinh tế đăng ký kinh doanh tại cấp tỉnh</w:t>
            </w:r>
            <w:r w:rsidRPr="00C81DBE">
              <w:rPr>
                <w:rFonts w:ascii="Times New Roman" w:hAnsi="Times New Roman" w:cs="Times New Roman"/>
                <w:sz w:val="24"/>
                <w:szCs w:val="24"/>
                <w:lang w:val="vi-VN" w:eastAsia="en-SG"/>
              </w:rPr>
              <w:t xml:space="preserve"> căn cứ vào mức đóng góp và đối tượng thuộc cơ quan, đơn vị, tổ chức xây dựng kế hoạch thu Quỹ gửi về Ban chỉ huy phòng, chống thiên tai và tìm kiếm cứu nạn cấp tỉ</w:t>
            </w:r>
            <w:r w:rsidR="006E0F98">
              <w:rPr>
                <w:rFonts w:ascii="Times New Roman" w:hAnsi="Times New Roman" w:cs="Times New Roman"/>
                <w:sz w:val="24"/>
                <w:szCs w:val="24"/>
                <w:lang w:val="vi-VN" w:eastAsia="en-SG"/>
              </w:rPr>
              <w:t>nh</w:t>
            </w:r>
            <w:r w:rsidR="006E0F98">
              <w:rPr>
                <w:rFonts w:ascii="Times New Roman" w:hAnsi="Times New Roman" w:cs="Times New Roman"/>
                <w:sz w:val="24"/>
                <w:szCs w:val="24"/>
                <w:lang w:eastAsia="en-SG"/>
              </w:rPr>
              <w:t xml:space="preserve"> (Ban </w:t>
            </w:r>
            <w:proofErr w:type="spellStart"/>
            <w:r w:rsidR="006E0F98">
              <w:rPr>
                <w:rFonts w:ascii="Times New Roman" w:hAnsi="Times New Roman" w:cs="Times New Roman"/>
                <w:sz w:val="24"/>
                <w:szCs w:val="24"/>
                <w:lang w:eastAsia="en-SG"/>
              </w:rPr>
              <w:t>Chỉ</w:t>
            </w:r>
            <w:proofErr w:type="spellEnd"/>
            <w:r w:rsidR="006E0F98">
              <w:rPr>
                <w:rFonts w:ascii="Times New Roman" w:hAnsi="Times New Roman" w:cs="Times New Roman"/>
                <w:sz w:val="24"/>
                <w:szCs w:val="24"/>
                <w:lang w:eastAsia="en-SG"/>
              </w:rPr>
              <w:t xml:space="preserve"> huy).</w:t>
            </w:r>
          </w:p>
        </w:tc>
        <w:tc>
          <w:tcPr>
            <w:tcW w:w="4230" w:type="dxa"/>
          </w:tcPr>
          <w:p w:rsidR="00C243DB" w:rsidRPr="00C81DBE" w:rsidRDefault="00C243DB" w:rsidP="00F46879">
            <w:pPr>
              <w:rPr>
                <w:rFonts w:ascii="Times New Roman" w:hAnsi="Times New Roman" w:cs="Times New Roman"/>
                <w:sz w:val="24"/>
                <w:szCs w:val="24"/>
              </w:rPr>
            </w:pPr>
          </w:p>
        </w:tc>
      </w:tr>
      <w:tr w:rsidR="00C81DBE" w:rsidRPr="00C81DBE" w:rsidTr="00C81DBE">
        <w:tc>
          <w:tcPr>
            <w:tcW w:w="2358" w:type="dxa"/>
          </w:tcPr>
          <w:p w:rsidR="00C243DB" w:rsidRPr="00C81DBE" w:rsidRDefault="00C243DB" w:rsidP="00C243DB">
            <w:pPr>
              <w:pStyle w:val="Heading3"/>
              <w:ind w:firstLine="0"/>
              <w:outlineLvl w:val="2"/>
              <w:rPr>
                <w:b w:val="0"/>
                <w:sz w:val="24"/>
                <w:szCs w:val="24"/>
                <w:lang w:val="vi-VN"/>
              </w:rPr>
            </w:pPr>
            <w:r w:rsidRPr="00C81DBE">
              <w:rPr>
                <w:sz w:val="24"/>
                <w:szCs w:val="24"/>
                <w:lang w:val="vi-VN"/>
              </w:rPr>
              <w:t>Điều 9. Phương thức thu Quỹ</w:t>
            </w:r>
          </w:p>
          <w:p w:rsidR="00C81DBE" w:rsidRPr="00C81DBE" w:rsidRDefault="00C81DBE">
            <w:pPr>
              <w:rPr>
                <w:rFonts w:ascii="Times New Roman" w:hAnsi="Times New Roman" w:cs="Times New Roman"/>
                <w:sz w:val="24"/>
                <w:szCs w:val="24"/>
              </w:rPr>
            </w:pPr>
          </w:p>
        </w:tc>
        <w:tc>
          <w:tcPr>
            <w:tcW w:w="8010" w:type="dxa"/>
          </w:tcPr>
          <w:p w:rsidR="00C243DB" w:rsidRPr="00C243DB" w:rsidRDefault="00C81DBE" w:rsidP="00C243DB">
            <w:pPr>
              <w:pStyle w:val="ListParagraph"/>
              <w:numPr>
                <w:ilvl w:val="0"/>
                <w:numId w:val="4"/>
              </w:numPr>
              <w:spacing w:before="120"/>
              <w:ind w:left="432" w:hanging="276"/>
              <w:jc w:val="both"/>
              <w:rPr>
                <w:rFonts w:ascii="Times New Roman" w:hAnsi="Times New Roman"/>
                <w:sz w:val="24"/>
                <w:szCs w:val="24"/>
                <w:lang w:val="vi-VN" w:eastAsia="en-SG"/>
              </w:rPr>
            </w:pPr>
            <w:r w:rsidRPr="00C243DB">
              <w:rPr>
                <w:rFonts w:ascii="Times New Roman" w:hAnsi="Times New Roman"/>
                <w:sz w:val="24"/>
                <w:szCs w:val="24"/>
                <w:lang w:val="vi-VN" w:eastAsia="en-SG"/>
              </w:rPr>
              <w:t>Căn cứ vào số thực thu, trích từ 3-5% để trả thù lao cho người trực tiếp thu và các chi phí khác cho công tác thu tại cấp xã.</w:t>
            </w:r>
          </w:p>
          <w:p w:rsidR="006E0F98" w:rsidRPr="006E0F98" w:rsidRDefault="00C81DBE" w:rsidP="006E0F98">
            <w:pPr>
              <w:pStyle w:val="ListParagraph"/>
              <w:numPr>
                <w:ilvl w:val="0"/>
                <w:numId w:val="4"/>
              </w:numPr>
              <w:spacing w:before="120"/>
              <w:ind w:left="432" w:hanging="276"/>
              <w:jc w:val="both"/>
              <w:rPr>
                <w:rFonts w:ascii="Times New Roman" w:hAnsi="Times New Roman"/>
                <w:sz w:val="24"/>
                <w:szCs w:val="24"/>
                <w:lang w:val="vi-VN" w:eastAsia="en-SG"/>
              </w:rPr>
            </w:pPr>
            <w:r w:rsidRPr="00C243DB">
              <w:rPr>
                <w:rFonts w:ascii="Times New Roman" w:hAnsi="Times New Roman"/>
                <w:sz w:val="24"/>
                <w:szCs w:val="24"/>
                <w:lang w:val="vi-VN"/>
              </w:rPr>
              <w:t>Việc thu tiền phải có phiếu thu theo mẫu thống nhất của Bộ Tài chính.</w:t>
            </w:r>
            <w:r w:rsidRPr="00C243DB" w:rsidDel="002842D5">
              <w:rPr>
                <w:rFonts w:ascii="Times New Roman" w:hAnsi="Times New Roman"/>
                <w:sz w:val="24"/>
                <w:szCs w:val="24"/>
                <w:lang w:val="vi-VN"/>
              </w:rPr>
              <w:t xml:space="preserve"> </w:t>
            </w:r>
          </w:p>
          <w:p w:rsidR="006E0F98" w:rsidRPr="006E0F98" w:rsidRDefault="00C81DBE" w:rsidP="006E0F98">
            <w:pPr>
              <w:pStyle w:val="ListParagraph"/>
              <w:numPr>
                <w:ilvl w:val="0"/>
                <w:numId w:val="4"/>
              </w:numPr>
              <w:spacing w:before="120"/>
              <w:ind w:left="432" w:hanging="276"/>
              <w:jc w:val="both"/>
              <w:rPr>
                <w:rFonts w:ascii="Times New Roman" w:hAnsi="Times New Roman"/>
                <w:sz w:val="24"/>
                <w:szCs w:val="24"/>
                <w:lang w:val="vi-VN" w:eastAsia="en-SG"/>
              </w:rPr>
            </w:pPr>
            <w:r w:rsidRPr="006E0F98">
              <w:rPr>
                <w:rFonts w:ascii="Times New Roman" w:hAnsi="Times New Roman"/>
                <w:sz w:val="24"/>
                <w:szCs w:val="24"/>
                <w:lang w:val="vi-VN" w:eastAsia="en-SG"/>
              </w:rPr>
              <w:t xml:space="preserve">Các cơ quan, đơn vị cấp huyện; </w:t>
            </w:r>
            <w:r w:rsidRPr="006E0F98">
              <w:rPr>
                <w:rFonts w:ascii="Times New Roman" w:hAnsi="Times New Roman"/>
                <w:b/>
                <w:sz w:val="24"/>
                <w:szCs w:val="24"/>
                <w:lang w:val="vi-VN" w:eastAsia="en-SG"/>
              </w:rPr>
              <w:t>tổ chức kinh tế đăng ký kinh doanh tại địa bàn huyện</w:t>
            </w:r>
            <w:r w:rsidRPr="006E0F98">
              <w:rPr>
                <w:rFonts w:ascii="Times New Roman" w:hAnsi="Times New Roman"/>
                <w:sz w:val="24"/>
                <w:szCs w:val="24"/>
                <w:lang w:val="vi-VN" w:eastAsia="en-SG"/>
              </w:rPr>
              <w:t xml:space="preserve"> trực tiếp thu của các đối tượng phải thu trực thuộc và nộp cho Ban chỉ huy cấp huyện qua tài khoản tạm thu, tạm giữ  của Ban chỉ huy phòng, chống thiên tai cấp huyện.</w:t>
            </w:r>
          </w:p>
          <w:p w:rsidR="00C81DBE" w:rsidRPr="006E0F98" w:rsidRDefault="00C81DBE" w:rsidP="006E0F98">
            <w:pPr>
              <w:pStyle w:val="ListParagraph"/>
              <w:numPr>
                <w:ilvl w:val="0"/>
                <w:numId w:val="4"/>
              </w:numPr>
              <w:spacing w:before="120"/>
              <w:ind w:left="432" w:hanging="276"/>
              <w:jc w:val="both"/>
              <w:rPr>
                <w:rFonts w:ascii="Times New Roman" w:hAnsi="Times New Roman"/>
                <w:sz w:val="24"/>
                <w:szCs w:val="24"/>
                <w:lang w:val="vi-VN" w:eastAsia="en-SG"/>
              </w:rPr>
            </w:pPr>
            <w:r w:rsidRPr="006E0F98">
              <w:rPr>
                <w:rFonts w:ascii="Times New Roman" w:hAnsi="Times New Roman"/>
                <w:sz w:val="24"/>
                <w:szCs w:val="24"/>
                <w:lang w:val="vi-VN" w:eastAsia="en-SG"/>
              </w:rPr>
              <w:t xml:space="preserve">Ban chỉ huy cấp huyện; cơ quan, đơn vị cấp tỉnh và cấp trung ương đóng trên địa bàn tỉnh; </w:t>
            </w:r>
            <w:r w:rsidRPr="006E0F98">
              <w:rPr>
                <w:rFonts w:ascii="Times New Roman" w:hAnsi="Times New Roman"/>
                <w:b/>
                <w:sz w:val="24"/>
                <w:szCs w:val="24"/>
                <w:lang w:val="vi-VN" w:eastAsia="en-SG"/>
              </w:rPr>
              <w:t>tổ chức kinh tế đăng ký kinh doanh tại cấp tỉnh</w:t>
            </w:r>
            <w:r w:rsidRPr="006E0F98">
              <w:rPr>
                <w:rFonts w:ascii="Times New Roman" w:hAnsi="Times New Roman"/>
                <w:sz w:val="24"/>
                <w:szCs w:val="24"/>
                <w:lang w:val="vi-VN" w:eastAsia="en-SG"/>
              </w:rPr>
              <w:t xml:space="preserve"> căn cứ vào thông báo kế hoạch thu Quỹ tổ chức thu và nộp vào tài khoản Quỹ</w:t>
            </w:r>
            <w:r w:rsidR="006E0F98">
              <w:rPr>
                <w:rFonts w:ascii="Times New Roman" w:hAnsi="Times New Roman"/>
                <w:sz w:val="24"/>
                <w:szCs w:val="24"/>
                <w:lang w:eastAsia="en-SG"/>
              </w:rPr>
              <w:t>.</w:t>
            </w:r>
          </w:p>
          <w:p w:rsidR="00C81DBE" w:rsidRPr="00C81DBE" w:rsidRDefault="00C81DBE" w:rsidP="006E0F98">
            <w:pPr>
              <w:spacing w:before="120"/>
              <w:ind w:firstLine="567"/>
              <w:jc w:val="both"/>
              <w:rPr>
                <w:rFonts w:ascii="Times New Roman" w:hAnsi="Times New Roman" w:cs="Times New Roman"/>
                <w:sz w:val="24"/>
                <w:szCs w:val="24"/>
              </w:rPr>
            </w:pPr>
          </w:p>
        </w:tc>
        <w:tc>
          <w:tcPr>
            <w:tcW w:w="4230" w:type="dxa"/>
          </w:tcPr>
          <w:p w:rsidR="00C81DBE" w:rsidRPr="00C81DBE" w:rsidRDefault="00C81DBE">
            <w:pPr>
              <w:rPr>
                <w:rFonts w:ascii="Times New Roman" w:hAnsi="Times New Roman" w:cs="Times New Roman"/>
                <w:sz w:val="24"/>
                <w:szCs w:val="24"/>
              </w:rPr>
            </w:pPr>
          </w:p>
        </w:tc>
      </w:tr>
      <w:tr w:rsidR="00C81DBE" w:rsidRPr="00C81DBE" w:rsidTr="00C81DBE">
        <w:tc>
          <w:tcPr>
            <w:tcW w:w="2358" w:type="dxa"/>
          </w:tcPr>
          <w:p w:rsidR="006E0F98" w:rsidRPr="00783B01" w:rsidRDefault="006E0F98" w:rsidP="006E0F98">
            <w:pPr>
              <w:keepNext/>
              <w:spacing w:before="120"/>
              <w:jc w:val="both"/>
              <w:outlineLvl w:val="2"/>
              <w:rPr>
                <w:rFonts w:ascii="Times New Roman" w:eastAsia="Times New Roman" w:hAnsi="Times New Roman" w:cs="Times New Roman"/>
                <w:b/>
                <w:bCs/>
                <w:sz w:val="24"/>
                <w:szCs w:val="24"/>
                <w:lang w:val="vi-VN" w:eastAsia="en-SG"/>
              </w:rPr>
            </w:pPr>
            <w:r w:rsidRPr="00783B01">
              <w:rPr>
                <w:rFonts w:ascii="Times New Roman" w:eastAsia="Times New Roman" w:hAnsi="Times New Roman" w:cs="Times New Roman"/>
                <w:b/>
                <w:bCs/>
                <w:sz w:val="24"/>
                <w:szCs w:val="24"/>
                <w:lang w:val="vi-VN" w:eastAsia="en-SG"/>
              </w:rPr>
              <w:t>Điều 10. Nội dung chi của Quỹ</w:t>
            </w:r>
          </w:p>
          <w:p w:rsidR="00C81DBE" w:rsidRPr="00C81DBE" w:rsidRDefault="00C81DBE">
            <w:pPr>
              <w:rPr>
                <w:rFonts w:ascii="Times New Roman" w:hAnsi="Times New Roman" w:cs="Times New Roman"/>
                <w:sz w:val="24"/>
                <w:szCs w:val="24"/>
              </w:rPr>
            </w:pPr>
          </w:p>
        </w:tc>
        <w:tc>
          <w:tcPr>
            <w:tcW w:w="8010" w:type="dxa"/>
          </w:tcPr>
          <w:p w:rsidR="006E0F98" w:rsidRPr="006E0F98" w:rsidRDefault="00C81DBE" w:rsidP="006E0F98">
            <w:pPr>
              <w:pStyle w:val="ListParagraph"/>
              <w:numPr>
                <w:ilvl w:val="0"/>
                <w:numId w:val="5"/>
              </w:numPr>
              <w:spacing w:before="120"/>
              <w:ind w:left="432" w:hanging="270"/>
              <w:jc w:val="both"/>
              <w:rPr>
                <w:rFonts w:ascii="Times New Roman" w:eastAsia="Times New Roman" w:hAnsi="Times New Roman"/>
                <w:sz w:val="24"/>
                <w:szCs w:val="24"/>
                <w:lang w:val="vi-VN"/>
              </w:rPr>
            </w:pPr>
            <w:r w:rsidRPr="006E0F98">
              <w:rPr>
                <w:rFonts w:ascii="Times New Roman" w:eastAsia="Times New Roman" w:hAnsi="Times New Roman"/>
                <w:sz w:val="24"/>
                <w:szCs w:val="24"/>
                <w:lang w:val="vi-VN"/>
              </w:rPr>
              <w:t>Ưu tiên hỗ trợ để cứu trợ khẩn cấp về lương thực, nước uống, thuốc chữa bệnh và các nhu cầu cấp thiết khác cho đối tượng bị thiệt hại do thiên tai; tu sửa nhà ở, cơ sở y tế, trường học; xử lý vệ sinh môi trường vùng thiên tai.</w:t>
            </w:r>
          </w:p>
          <w:p w:rsidR="006E0F98" w:rsidRPr="006E0F98" w:rsidRDefault="00C81DBE" w:rsidP="006E0F98">
            <w:pPr>
              <w:pStyle w:val="ListParagraph"/>
              <w:numPr>
                <w:ilvl w:val="0"/>
                <w:numId w:val="5"/>
              </w:numPr>
              <w:spacing w:before="120"/>
              <w:ind w:left="432" w:hanging="270"/>
              <w:jc w:val="both"/>
              <w:rPr>
                <w:rFonts w:ascii="Times New Roman" w:eastAsia="Times New Roman" w:hAnsi="Times New Roman"/>
                <w:sz w:val="24"/>
                <w:szCs w:val="24"/>
                <w:lang w:val="vi-VN"/>
              </w:rPr>
            </w:pPr>
            <w:r w:rsidRPr="006E0F98">
              <w:rPr>
                <w:rFonts w:ascii="Times New Roman" w:eastAsia="Times New Roman" w:hAnsi="Times New Roman"/>
                <w:sz w:val="24"/>
                <w:szCs w:val="24"/>
                <w:lang w:val="vi-VN"/>
              </w:rPr>
              <w:t>Căn cứ vào nguồn thu của Quỹ, hỗ trợ xử lý cấp bách công trình hạ tầng thiết yếu quy mô nhỏ: công trình cấp nước sinh hoạt, giao thông, thủy lợi, đê điều và khôi phục sản xuất.</w:t>
            </w:r>
          </w:p>
          <w:p w:rsidR="006E0F98" w:rsidRPr="006E0F98" w:rsidRDefault="00C81DBE" w:rsidP="006E0F98">
            <w:pPr>
              <w:pStyle w:val="ListParagraph"/>
              <w:numPr>
                <w:ilvl w:val="0"/>
                <w:numId w:val="5"/>
              </w:numPr>
              <w:spacing w:before="120"/>
              <w:ind w:left="432" w:hanging="270"/>
              <w:jc w:val="both"/>
              <w:rPr>
                <w:rFonts w:ascii="Times New Roman" w:eastAsia="Times New Roman" w:hAnsi="Times New Roman"/>
                <w:sz w:val="24"/>
                <w:szCs w:val="24"/>
                <w:lang w:val="vi-VN"/>
              </w:rPr>
            </w:pPr>
            <w:r w:rsidRPr="006E0F98">
              <w:rPr>
                <w:rFonts w:ascii="Times New Roman" w:eastAsia="Times New Roman" w:hAnsi="Times New Roman"/>
                <w:sz w:val="24"/>
                <w:szCs w:val="24"/>
                <w:lang w:val="vi-VN"/>
              </w:rPr>
              <w:t xml:space="preserve">Chi hỗ trợ cho các tỉnh, thành phố khác bị thiệt hại do thiên tai theo quyết định của Chủ tịch </w:t>
            </w:r>
            <w:r w:rsidR="00C243DB" w:rsidRPr="006E0F98">
              <w:rPr>
                <w:rFonts w:ascii="Times New Roman" w:eastAsia="Times New Roman" w:hAnsi="Times New Roman"/>
                <w:sz w:val="24"/>
                <w:szCs w:val="24"/>
                <w:lang w:val="vi-VN"/>
              </w:rPr>
              <w:t>UBND</w:t>
            </w:r>
            <w:r w:rsidRPr="006E0F98">
              <w:rPr>
                <w:rFonts w:ascii="Times New Roman" w:eastAsia="Times New Roman" w:hAnsi="Times New Roman"/>
                <w:sz w:val="24"/>
                <w:szCs w:val="24"/>
                <w:lang w:val="vi-VN"/>
              </w:rPr>
              <w:t xml:space="preserve"> cấp tỉnh hoặc điều động của Trưởng ban Ban chỉ đạo trung ương về Phòng chống thiên tai.</w:t>
            </w:r>
          </w:p>
          <w:p w:rsidR="00C81DBE" w:rsidRPr="006E0F98" w:rsidRDefault="00C243DB" w:rsidP="006E0F98">
            <w:pPr>
              <w:pStyle w:val="ListParagraph"/>
              <w:numPr>
                <w:ilvl w:val="0"/>
                <w:numId w:val="5"/>
              </w:numPr>
              <w:spacing w:before="120"/>
              <w:ind w:left="432" w:hanging="270"/>
              <w:jc w:val="both"/>
              <w:rPr>
                <w:rFonts w:ascii="Times New Roman" w:eastAsia="Times New Roman" w:hAnsi="Times New Roman"/>
                <w:sz w:val="24"/>
                <w:szCs w:val="24"/>
                <w:lang w:val="vi-VN"/>
              </w:rPr>
            </w:pPr>
            <w:r w:rsidRPr="006E0F98">
              <w:rPr>
                <w:rFonts w:ascii="Times New Roman" w:eastAsia="Times New Roman" w:hAnsi="Times New Roman"/>
                <w:sz w:val="24"/>
                <w:szCs w:val="24"/>
                <w:lang w:val="vi-VN"/>
              </w:rPr>
              <w:t>UBND</w:t>
            </w:r>
            <w:r w:rsidR="00C81DBE" w:rsidRPr="006E0F98">
              <w:rPr>
                <w:rFonts w:ascii="Times New Roman" w:eastAsia="Times New Roman" w:hAnsi="Times New Roman"/>
                <w:sz w:val="24"/>
                <w:szCs w:val="24"/>
                <w:lang w:val="vi-VN"/>
              </w:rPr>
              <w:t xml:space="preserve"> cấp tỉnh quyết định cụ thể về mức chi và đối tượng được hỗ trợ.</w:t>
            </w:r>
          </w:p>
          <w:p w:rsidR="00C81DBE" w:rsidRPr="00C81DBE" w:rsidRDefault="00C81DBE">
            <w:pPr>
              <w:rPr>
                <w:rFonts w:ascii="Times New Roman" w:hAnsi="Times New Roman" w:cs="Times New Roman"/>
                <w:sz w:val="24"/>
                <w:szCs w:val="24"/>
              </w:rPr>
            </w:pPr>
          </w:p>
        </w:tc>
        <w:tc>
          <w:tcPr>
            <w:tcW w:w="4230" w:type="dxa"/>
          </w:tcPr>
          <w:p w:rsidR="00C81DBE" w:rsidRPr="00C81DBE" w:rsidRDefault="00C81DBE">
            <w:pPr>
              <w:rPr>
                <w:rFonts w:ascii="Times New Roman" w:hAnsi="Times New Roman" w:cs="Times New Roman"/>
                <w:sz w:val="24"/>
                <w:szCs w:val="24"/>
              </w:rPr>
            </w:pPr>
          </w:p>
        </w:tc>
      </w:tr>
      <w:tr w:rsidR="00C81DBE" w:rsidRPr="00C81DBE" w:rsidTr="00C81DBE">
        <w:tc>
          <w:tcPr>
            <w:tcW w:w="2358" w:type="dxa"/>
          </w:tcPr>
          <w:p w:rsidR="00C81DBE" w:rsidRPr="00C81DBE" w:rsidRDefault="00C81DBE" w:rsidP="006E0F98">
            <w:pPr>
              <w:pStyle w:val="Heading3"/>
              <w:ind w:firstLine="0"/>
              <w:outlineLvl w:val="2"/>
              <w:rPr>
                <w:b w:val="0"/>
                <w:sz w:val="24"/>
                <w:szCs w:val="24"/>
                <w:lang w:val="vi-VN"/>
              </w:rPr>
            </w:pPr>
            <w:r w:rsidRPr="00C81DBE">
              <w:rPr>
                <w:sz w:val="24"/>
                <w:szCs w:val="24"/>
                <w:lang w:val="vi-VN"/>
              </w:rPr>
              <w:t>Điều 11. Thẩm quyền chi Quỹ</w:t>
            </w:r>
          </w:p>
          <w:p w:rsidR="00C81DBE" w:rsidRPr="00C81DBE" w:rsidRDefault="00C81DBE">
            <w:pPr>
              <w:rPr>
                <w:rFonts w:ascii="Times New Roman" w:hAnsi="Times New Roman" w:cs="Times New Roman"/>
                <w:sz w:val="24"/>
                <w:szCs w:val="24"/>
              </w:rPr>
            </w:pPr>
          </w:p>
        </w:tc>
        <w:tc>
          <w:tcPr>
            <w:tcW w:w="8010" w:type="dxa"/>
          </w:tcPr>
          <w:p w:rsidR="00C81DBE" w:rsidRPr="006E0F98" w:rsidRDefault="00C243DB" w:rsidP="006E0F98">
            <w:pPr>
              <w:pStyle w:val="ListParagraph"/>
              <w:numPr>
                <w:ilvl w:val="0"/>
                <w:numId w:val="6"/>
              </w:numPr>
              <w:ind w:left="432" w:hanging="270"/>
              <w:rPr>
                <w:rFonts w:ascii="Times New Roman" w:hAnsi="Times New Roman"/>
                <w:sz w:val="24"/>
                <w:szCs w:val="24"/>
              </w:rPr>
            </w:pPr>
            <w:r w:rsidRPr="006E0F98">
              <w:rPr>
                <w:rFonts w:ascii="Times New Roman" w:hAnsi="Times New Roman"/>
                <w:sz w:val="24"/>
                <w:szCs w:val="24"/>
              </w:rPr>
              <w:lastRenderedPageBreak/>
              <w:t>UBND</w:t>
            </w:r>
            <w:r w:rsidR="00C81DBE" w:rsidRPr="006E0F98">
              <w:rPr>
                <w:rFonts w:ascii="Times New Roman" w:hAnsi="Times New Roman"/>
                <w:sz w:val="24"/>
                <w:szCs w:val="24"/>
              </w:rPr>
              <w:t xml:space="preserve"> </w:t>
            </w:r>
            <w:proofErr w:type="spellStart"/>
            <w:r w:rsidR="00C81DBE" w:rsidRPr="006E0F98">
              <w:rPr>
                <w:rFonts w:ascii="Times New Roman" w:hAnsi="Times New Roman"/>
                <w:sz w:val="24"/>
                <w:szCs w:val="24"/>
              </w:rPr>
              <w:t>cấp</w:t>
            </w:r>
            <w:proofErr w:type="spellEnd"/>
            <w:r w:rsidR="00C81DBE" w:rsidRPr="006E0F98">
              <w:rPr>
                <w:rFonts w:ascii="Times New Roman" w:hAnsi="Times New Roman"/>
                <w:sz w:val="24"/>
                <w:szCs w:val="24"/>
              </w:rPr>
              <w:t xml:space="preserve"> </w:t>
            </w:r>
            <w:proofErr w:type="spellStart"/>
            <w:r w:rsidR="00C81DBE" w:rsidRPr="006E0F98">
              <w:rPr>
                <w:rFonts w:ascii="Times New Roman" w:hAnsi="Times New Roman"/>
                <w:sz w:val="24"/>
                <w:szCs w:val="24"/>
              </w:rPr>
              <w:t>tỉnh</w:t>
            </w:r>
            <w:proofErr w:type="spellEnd"/>
            <w:r w:rsidR="00C81DBE" w:rsidRPr="006E0F98">
              <w:rPr>
                <w:rFonts w:ascii="Times New Roman" w:hAnsi="Times New Roman"/>
                <w:sz w:val="24"/>
                <w:szCs w:val="24"/>
              </w:rPr>
              <w:t xml:space="preserve"> </w:t>
            </w:r>
            <w:proofErr w:type="spellStart"/>
            <w:r w:rsidR="00C81DBE" w:rsidRPr="006E0F98">
              <w:rPr>
                <w:rFonts w:ascii="Times New Roman" w:hAnsi="Times New Roman"/>
                <w:sz w:val="24"/>
                <w:szCs w:val="24"/>
              </w:rPr>
              <w:t>quyết</w:t>
            </w:r>
            <w:proofErr w:type="spellEnd"/>
            <w:r w:rsidR="00C81DBE" w:rsidRPr="006E0F98">
              <w:rPr>
                <w:rFonts w:ascii="Times New Roman" w:hAnsi="Times New Roman"/>
                <w:sz w:val="24"/>
                <w:szCs w:val="24"/>
              </w:rPr>
              <w:t xml:space="preserve"> </w:t>
            </w:r>
            <w:proofErr w:type="spellStart"/>
            <w:r w:rsidR="00C81DBE" w:rsidRPr="006E0F98">
              <w:rPr>
                <w:rFonts w:ascii="Times New Roman" w:hAnsi="Times New Roman"/>
                <w:sz w:val="24"/>
                <w:szCs w:val="24"/>
              </w:rPr>
              <w:t>định</w:t>
            </w:r>
            <w:proofErr w:type="spellEnd"/>
            <w:r w:rsidR="00C81DBE" w:rsidRPr="006E0F98">
              <w:rPr>
                <w:rFonts w:ascii="Times New Roman" w:hAnsi="Times New Roman"/>
                <w:sz w:val="24"/>
                <w:szCs w:val="24"/>
              </w:rPr>
              <w:t xml:space="preserve"> </w:t>
            </w:r>
            <w:proofErr w:type="spellStart"/>
            <w:r w:rsidR="00C81DBE" w:rsidRPr="006E0F98">
              <w:rPr>
                <w:rFonts w:ascii="Times New Roman" w:hAnsi="Times New Roman"/>
                <w:sz w:val="24"/>
                <w:szCs w:val="24"/>
              </w:rPr>
              <w:t>quyết</w:t>
            </w:r>
            <w:proofErr w:type="spellEnd"/>
            <w:r w:rsidR="00C81DBE" w:rsidRPr="006E0F98">
              <w:rPr>
                <w:rFonts w:ascii="Times New Roman" w:hAnsi="Times New Roman"/>
                <w:sz w:val="24"/>
                <w:szCs w:val="24"/>
              </w:rPr>
              <w:t xml:space="preserve"> </w:t>
            </w:r>
            <w:proofErr w:type="spellStart"/>
            <w:r w:rsidR="00C81DBE" w:rsidRPr="006E0F98">
              <w:rPr>
                <w:rFonts w:ascii="Times New Roman" w:hAnsi="Times New Roman"/>
                <w:sz w:val="24"/>
                <w:szCs w:val="24"/>
              </w:rPr>
              <w:t>định</w:t>
            </w:r>
            <w:proofErr w:type="spellEnd"/>
            <w:r w:rsidR="00C81DBE" w:rsidRPr="006E0F98">
              <w:rPr>
                <w:rFonts w:ascii="Times New Roman" w:hAnsi="Times New Roman"/>
                <w:sz w:val="24"/>
                <w:szCs w:val="24"/>
              </w:rPr>
              <w:t xml:space="preserve"> </w:t>
            </w:r>
            <w:proofErr w:type="spellStart"/>
            <w:r w:rsidR="00C81DBE" w:rsidRPr="006E0F98">
              <w:rPr>
                <w:rFonts w:ascii="Times New Roman" w:hAnsi="Times New Roman"/>
                <w:sz w:val="24"/>
                <w:szCs w:val="24"/>
              </w:rPr>
              <w:t>sử</w:t>
            </w:r>
            <w:proofErr w:type="spellEnd"/>
            <w:r w:rsidR="00C81DBE" w:rsidRPr="006E0F98">
              <w:rPr>
                <w:rFonts w:ascii="Times New Roman" w:hAnsi="Times New Roman"/>
                <w:sz w:val="24"/>
                <w:szCs w:val="24"/>
              </w:rPr>
              <w:t xml:space="preserve"> </w:t>
            </w:r>
            <w:proofErr w:type="spellStart"/>
            <w:r w:rsidR="00C81DBE" w:rsidRPr="006E0F98">
              <w:rPr>
                <w:rFonts w:ascii="Times New Roman" w:hAnsi="Times New Roman"/>
                <w:sz w:val="24"/>
                <w:szCs w:val="24"/>
              </w:rPr>
              <w:t>dụng</w:t>
            </w:r>
            <w:proofErr w:type="spellEnd"/>
            <w:r w:rsidR="00C81DBE" w:rsidRPr="006E0F98">
              <w:rPr>
                <w:rFonts w:ascii="Times New Roman" w:hAnsi="Times New Roman"/>
                <w:sz w:val="24"/>
                <w:szCs w:val="24"/>
              </w:rPr>
              <w:t xml:space="preserve"> </w:t>
            </w:r>
            <w:proofErr w:type="spellStart"/>
            <w:r w:rsidR="00C81DBE" w:rsidRPr="006E0F98">
              <w:rPr>
                <w:rFonts w:ascii="Times New Roman" w:hAnsi="Times New Roman"/>
                <w:sz w:val="24"/>
                <w:szCs w:val="24"/>
              </w:rPr>
              <w:t>Quỹ</w:t>
            </w:r>
            <w:proofErr w:type="spellEnd"/>
            <w:r w:rsidR="00C81DBE" w:rsidRPr="006E0F98">
              <w:rPr>
                <w:rFonts w:ascii="Times New Roman" w:hAnsi="Times New Roman"/>
                <w:sz w:val="24"/>
                <w:szCs w:val="24"/>
              </w:rPr>
              <w:t xml:space="preserve"> </w:t>
            </w:r>
            <w:proofErr w:type="spellStart"/>
            <w:r w:rsidR="00C81DBE" w:rsidRPr="006E0F98">
              <w:rPr>
                <w:rFonts w:ascii="Times New Roman" w:hAnsi="Times New Roman"/>
                <w:sz w:val="24"/>
                <w:szCs w:val="24"/>
              </w:rPr>
              <w:t>thông</w:t>
            </w:r>
            <w:proofErr w:type="spellEnd"/>
            <w:r w:rsidR="00C81DBE" w:rsidRPr="006E0F98">
              <w:rPr>
                <w:rFonts w:ascii="Times New Roman" w:hAnsi="Times New Roman"/>
                <w:sz w:val="24"/>
                <w:szCs w:val="24"/>
              </w:rPr>
              <w:t xml:space="preserve"> qua </w:t>
            </w:r>
            <w:r w:rsidRPr="006E0F98">
              <w:rPr>
                <w:rFonts w:ascii="Times New Roman" w:hAnsi="Times New Roman"/>
                <w:sz w:val="24"/>
                <w:szCs w:val="24"/>
              </w:rPr>
              <w:t>UBND</w:t>
            </w:r>
            <w:r w:rsidR="00C81DBE" w:rsidRPr="006E0F98">
              <w:rPr>
                <w:rFonts w:ascii="Times New Roman" w:hAnsi="Times New Roman"/>
                <w:sz w:val="24"/>
                <w:szCs w:val="24"/>
              </w:rPr>
              <w:t xml:space="preserve"> </w:t>
            </w:r>
            <w:proofErr w:type="spellStart"/>
            <w:r w:rsidR="00C81DBE" w:rsidRPr="006E0F98">
              <w:rPr>
                <w:rFonts w:ascii="Times New Roman" w:hAnsi="Times New Roman"/>
                <w:sz w:val="24"/>
                <w:szCs w:val="24"/>
              </w:rPr>
              <w:t>huyện</w:t>
            </w:r>
            <w:proofErr w:type="spellEnd"/>
            <w:r w:rsidR="00C81DBE" w:rsidRPr="006E0F98">
              <w:rPr>
                <w:rFonts w:ascii="Times New Roman" w:hAnsi="Times New Roman"/>
                <w:sz w:val="24"/>
                <w:szCs w:val="24"/>
              </w:rPr>
              <w:t xml:space="preserve">, </w:t>
            </w:r>
            <w:proofErr w:type="spellStart"/>
            <w:r w:rsidR="00C81DBE" w:rsidRPr="006E0F98">
              <w:rPr>
                <w:rFonts w:ascii="Times New Roman" w:hAnsi="Times New Roman"/>
                <w:sz w:val="24"/>
                <w:szCs w:val="24"/>
              </w:rPr>
              <w:t>cơ</w:t>
            </w:r>
            <w:proofErr w:type="spellEnd"/>
            <w:r w:rsidR="00C81DBE" w:rsidRPr="006E0F98">
              <w:rPr>
                <w:rFonts w:ascii="Times New Roman" w:hAnsi="Times New Roman"/>
                <w:sz w:val="24"/>
                <w:szCs w:val="24"/>
              </w:rPr>
              <w:t xml:space="preserve"> </w:t>
            </w:r>
            <w:proofErr w:type="spellStart"/>
            <w:r w:rsidR="00C81DBE" w:rsidRPr="006E0F98">
              <w:rPr>
                <w:rFonts w:ascii="Times New Roman" w:hAnsi="Times New Roman"/>
                <w:sz w:val="24"/>
                <w:szCs w:val="24"/>
              </w:rPr>
              <w:t>quan</w:t>
            </w:r>
            <w:proofErr w:type="spellEnd"/>
            <w:r w:rsidR="00C81DBE" w:rsidRPr="006E0F98">
              <w:rPr>
                <w:rFonts w:ascii="Times New Roman" w:hAnsi="Times New Roman"/>
                <w:sz w:val="24"/>
                <w:szCs w:val="24"/>
              </w:rPr>
              <w:t xml:space="preserve">, </w:t>
            </w:r>
            <w:proofErr w:type="spellStart"/>
            <w:r w:rsidR="00C81DBE" w:rsidRPr="006E0F98">
              <w:rPr>
                <w:rFonts w:ascii="Times New Roman" w:hAnsi="Times New Roman"/>
                <w:sz w:val="24"/>
                <w:szCs w:val="24"/>
              </w:rPr>
              <w:t>đơn</w:t>
            </w:r>
            <w:proofErr w:type="spellEnd"/>
            <w:r w:rsidR="00C81DBE" w:rsidRPr="006E0F98">
              <w:rPr>
                <w:rFonts w:ascii="Times New Roman" w:hAnsi="Times New Roman"/>
                <w:sz w:val="24"/>
                <w:szCs w:val="24"/>
              </w:rPr>
              <w:t xml:space="preserve"> </w:t>
            </w:r>
            <w:proofErr w:type="spellStart"/>
            <w:r w:rsidR="00C81DBE" w:rsidRPr="006E0F98">
              <w:rPr>
                <w:rFonts w:ascii="Times New Roman" w:hAnsi="Times New Roman"/>
                <w:sz w:val="24"/>
                <w:szCs w:val="24"/>
              </w:rPr>
              <w:t>vị</w:t>
            </w:r>
            <w:proofErr w:type="spellEnd"/>
            <w:r w:rsidR="00C81DBE" w:rsidRPr="006E0F98">
              <w:rPr>
                <w:rFonts w:ascii="Times New Roman" w:hAnsi="Times New Roman"/>
                <w:sz w:val="24"/>
                <w:szCs w:val="24"/>
              </w:rPr>
              <w:t xml:space="preserve"> </w:t>
            </w:r>
            <w:proofErr w:type="spellStart"/>
            <w:r w:rsidR="00C81DBE" w:rsidRPr="006E0F98">
              <w:rPr>
                <w:rFonts w:ascii="Times New Roman" w:hAnsi="Times New Roman"/>
                <w:sz w:val="24"/>
                <w:szCs w:val="24"/>
              </w:rPr>
              <w:t>dựa</w:t>
            </w:r>
            <w:proofErr w:type="spellEnd"/>
            <w:r w:rsidR="00C81DBE" w:rsidRPr="006E0F98">
              <w:rPr>
                <w:rFonts w:ascii="Times New Roman" w:hAnsi="Times New Roman"/>
                <w:sz w:val="24"/>
                <w:szCs w:val="24"/>
              </w:rPr>
              <w:t xml:space="preserve"> </w:t>
            </w:r>
            <w:proofErr w:type="spellStart"/>
            <w:r w:rsidR="00C81DBE" w:rsidRPr="006E0F98">
              <w:rPr>
                <w:rFonts w:ascii="Times New Roman" w:hAnsi="Times New Roman"/>
                <w:sz w:val="24"/>
                <w:szCs w:val="24"/>
              </w:rPr>
              <w:t>trên</w:t>
            </w:r>
            <w:proofErr w:type="spellEnd"/>
            <w:r w:rsidR="00C81DBE" w:rsidRPr="006E0F98">
              <w:rPr>
                <w:rFonts w:ascii="Times New Roman" w:hAnsi="Times New Roman"/>
                <w:sz w:val="24"/>
                <w:szCs w:val="24"/>
              </w:rPr>
              <w:t xml:space="preserve"> </w:t>
            </w:r>
            <w:proofErr w:type="spellStart"/>
            <w:r w:rsidR="00C81DBE" w:rsidRPr="006E0F98">
              <w:rPr>
                <w:rFonts w:ascii="Times New Roman" w:hAnsi="Times New Roman"/>
                <w:sz w:val="24"/>
                <w:szCs w:val="24"/>
              </w:rPr>
              <w:t>đánh</w:t>
            </w:r>
            <w:proofErr w:type="spellEnd"/>
            <w:r w:rsidR="00C81DBE" w:rsidRPr="006E0F98">
              <w:rPr>
                <w:rFonts w:ascii="Times New Roman" w:hAnsi="Times New Roman"/>
                <w:sz w:val="24"/>
                <w:szCs w:val="24"/>
              </w:rPr>
              <w:t xml:space="preserve"> </w:t>
            </w:r>
            <w:proofErr w:type="spellStart"/>
            <w:r w:rsidR="00C81DBE" w:rsidRPr="006E0F98">
              <w:rPr>
                <w:rFonts w:ascii="Times New Roman" w:hAnsi="Times New Roman"/>
                <w:sz w:val="24"/>
                <w:szCs w:val="24"/>
              </w:rPr>
              <w:t>giá</w:t>
            </w:r>
            <w:proofErr w:type="spellEnd"/>
            <w:r w:rsidR="00C81DBE" w:rsidRPr="006E0F98">
              <w:rPr>
                <w:rFonts w:ascii="Times New Roman" w:hAnsi="Times New Roman"/>
                <w:sz w:val="24"/>
                <w:szCs w:val="24"/>
              </w:rPr>
              <w:t xml:space="preserve"> </w:t>
            </w:r>
            <w:proofErr w:type="spellStart"/>
            <w:r w:rsidR="00C81DBE" w:rsidRPr="006E0F98">
              <w:rPr>
                <w:rFonts w:ascii="Times New Roman" w:hAnsi="Times New Roman"/>
                <w:sz w:val="24"/>
                <w:szCs w:val="24"/>
              </w:rPr>
              <w:t>thiệt</w:t>
            </w:r>
            <w:proofErr w:type="spellEnd"/>
            <w:r w:rsidR="00C81DBE" w:rsidRPr="006E0F98">
              <w:rPr>
                <w:rFonts w:ascii="Times New Roman" w:hAnsi="Times New Roman"/>
                <w:sz w:val="24"/>
                <w:szCs w:val="24"/>
              </w:rPr>
              <w:t xml:space="preserve"> </w:t>
            </w:r>
            <w:proofErr w:type="spellStart"/>
            <w:r w:rsidR="00C81DBE" w:rsidRPr="006E0F98">
              <w:rPr>
                <w:rFonts w:ascii="Times New Roman" w:hAnsi="Times New Roman"/>
                <w:sz w:val="24"/>
                <w:szCs w:val="24"/>
              </w:rPr>
              <w:t>hại</w:t>
            </w:r>
            <w:proofErr w:type="spellEnd"/>
            <w:r w:rsidR="00C81DBE" w:rsidRPr="006E0F98">
              <w:rPr>
                <w:rFonts w:ascii="Times New Roman" w:hAnsi="Times New Roman"/>
                <w:sz w:val="24"/>
                <w:szCs w:val="24"/>
              </w:rPr>
              <w:t xml:space="preserve"> </w:t>
            </w:r>
            <w:proofErr w:type="spellStart"/>
            <w:r w:rsidR="00C81DBE" w:rsidRPr="006E0F98">
              <w:rPr>
                <w:rFonts w:ascii="Times New Roman" w:hAnsi="Times New Roman"/>
                <w:sz w:val="24"/>
                <w:szCs w:val="24"/>
              </w:rPr>
              <w:t>và</w:t>
            </w:r>
            <w:proofErr w:type="spellEnd"/>
            <w:r w:rsidR="00C81DBE" w:rsidRPr="006E0F98">
              <w:rPr>
                <w:rFonts w:ascii="Times New Roman" w:hAnsi="Times New Roman"/>
                <w:sz w:val="24"/>
                <w:szCs w:val="24"/>
              </w:rPr>
              <w:t xml:space="preserve"> </w:t>
            </w:r>
            <w:proofErr w:type="spellStart"/>
            <w:r w:rsidR="00C81DBE" w:rsidRPr="006E0F98">
              <w:rPr>
                <w:rFonts w:ascii="Times New Roman" w:hAnsi="Times New Roman"/>
                <w:sz w:val="24"/>
                <w:szCs w:val="24"/>
              </w:rPr>
              <w:t>nhu</w:t>
            </w:r>
            <w:proofErr w:type="spellEnd"/>
            <w:r w:rsidR="00C81DBE" w:rsidRPr="006E0F98">
              <w:rPr>
                <w:rFonts w:ascii="Times New Roman" w:hAnsi="Times New Roman"/>
                <w:sz w:val="24"/>
                <w:szCs w:val="24"/>
              </w:rPr>
              <w:t xml:space="preserve"> </w:t>
            </w:r>
            <w:proofErr w:type="spellStart"/>
            <w:r w:rsidR="00C81DBE" w:rsidRPr="006E0F98">
              <w:rPr>
                <w:rFonts w:ascii="Times New Roman" w:hAnsi="Times New Roman"/>
                <w:sz w:val="24"/>
                <w:szCs w:val="24"/>
              </w:rPr>
              <w:t>cầu</w:t>
            </w:r>
            <w:proofErr w:type="spellEnd"/>
            <w:r w:rsidR="00C81DBE" w:rsidRPr="006E0F98">
              <w:rPr>
                <w:rFonts w:ascii="Times New Roman" w:hAnsi="Times New Roman"/>
                <w:sz w:val="24"/>
                <w:szCs w:val="24"/>
              </w:rPr>
              <w:t xml:space="preserve"> </w:t>
            </w:r>
            <w:proofErr w:type="spellStart"/>
            <w:r w:rsidR="00C81DBE" w:rsidRPr="006E0F98">
              <w:rPr>
                <w:rFonts w:ascii="Times New Roman" w:hAnsi="Times New Roman"/>
                <w:sz w:val="24"/>
                <w:szCs w:val="24"/>
              </w:rPr>
              <w:t>hỗ</w:t>
            </w:r>
            <w:proofErr w:type="spellEnd"/>
            <w:r w:rsidR="00C81DBE" w:rsidRPr="006E0F98">
              <w:rPr>
                <w:rFonts w:ascii="Times New Roman" w:hAnsi="Times New Roman"/>
                <w:sz w:val="24"/>
                <w:szCs w:val="24"/>
              </w:rPr>
              <w:t xml:space="preserve"> </w:t>
            </w:r>
            <w:proofErr w:type="spellStart"/>
            <w:r w:rsidR="00C81DBE" w:rsidRPr="006E0F98">
              <w:rPr>
                <w:rFonts w:ascii="Times New Roman" w:hAnsi="Times New Roman"/>
                <w:sz w:val="24"/>
                <w:szCs w:val="24"/>
              </w:rPr>
              <w:t>trợ</w:t>
            </w:r>
            <w:proofErr w:type="spellEnd"/>
            <w:r w:rsidR="00C81DBE" w:rsidRPr="006E0F98">
              <w:rPr>
                <w:rFonts w:ascii="Times New Roman" w:hAnsi="Times New Roman"/>
                <w:sz w:val="24"/>
                <w:szCs w:val="24"/>
              </w:rPr>
              <w:t>.</w:t>
            </w:r>
          </w:p>
          <w:p w:rsidR="00C81DBE" w:rsidRPr="006E0F98" w:rsidRDefault="00C81DBE" w:rsidP="006E0F98">
            <w:pPr>
              <w:pStyle w:val="ListParagraph"/>
              <w:numPr>
                <w:ilvl w:val="0"/>
                <w:numId w:val="6"/>
              </w:numPr>
              <w:ind w:left="432" w:hanging="270"/>
              <w:rPr>
                <w:rFonts w:ascii="Times New Roman" w:hAnsi="Times New Roman"/>
                <w:sz w:val="24"/>
                <w:szCs w:val="24"/>
              </w:rPr>
            </w:pPr>
            <w:proofErr w:type="spellStart"/>
            <w:r w:rsidRPr="006E0F98">
              <w:rPr>
                <w:rFonts w:ascii="Times New Roman" w:hAnsi="Times New Roman"/>
                <w:sz w:val="24"/>
                <w:szCs w:val="24"/>
              </w:rPr>
              <w:t>Chủ</w:t>
            </w:r>
            <w:proofErr w:type="spellEnd"/>
            <w:r w:rsidRPr="006E0F98">
              <w:rPr>
                <w:rFonts w:ascii="Times New Roman" w:hAnsi="Times New Roman"/>
                <w:sz w:val="24"/>
                <w:szCs w:val="24"/>
              </w:rPr>
              <w:t xml:space="preserve"> </w:t>
            </w:r>
            <w:proofErr w:type="spellStart"/>
            <w:r w:rsidRPr="006E0F98">
              <w:rPr>
                <w:rFonts w:ascii="Times New Roman" w:hAnsi="Times New Roman"/>
                <w:sz w:val="24"/>
                <w:szCs w:val="24"/>
              </w:rPr>
              <w:t>tịch</w:t>
            </w:r>
            <w:proofErr w:type="spellEnd"/>
            <w:r w:rsidRPr="006E0F98">
              <w:rPr>
                <w:rFonts w:ascii="Times New Roman" w:hAnsi="Times New Roman"/>
                <w:sz w:val="24"/>
                <w:szCs w:val="24"/>
              </w:rPr>
              <w:t xml:space="preserve"> UBND </w:t>
            </w:r>
            <w:proofErr w:type="spellStart"/>
            <w:r w:rsidRPr="006E0F98">
              <w:rPr>
                <w:rFonts w:ascii="Times New Roman" w:hAnsi="Times New Roman"/>
                <w:sz w:val="24"/>
                <w:szCs w:val="24"/>
              </w:rPr>
              <w:t>cấp</w:t>
            </w:r>
            <w:proofErr w:type="spellEnd"/>
            <w:r w:rsidRPr="006E0F98">
              <w:rPr>
                <w:rFonts w:ascii="Times New Roman" w:hAnsi="Times New Roman"/>
                <w:sz w:val="24"/>
                <w:szCs w:val="24"/>
              </w:rPr>
              <w:t xml:space="preserve"> </w:t>
            </w:r>
            <w:proofErr w:type="spellStart"/>
            <w:r w:rsidRPr="006E0F98">
              <w:rPr>
                <w:rFonts w:ascii="Times New Roman" w:hAnsi="Times New Roman"/>
                <w:sz w:val="24"/>
                <w:szCs w:val="24"/>
              </w:rPr>
              <w:t>huyện</w:t>
            </w:r>
            <w:proofErr w:type="spellEnd"/>
            <w:r w:rsidRPr="006E0F98">
              <w:rPr>
                <w:rFonts w:ascii="Times New Roman" w:hAnsi="Times New Roman"/>
                <w:sz w:val="24"/>
                <w:szCs w:val="24"/>
              </w:rPr>
              <w:t xml:space="preserve">, </w:t>
            </w:r>
            <w:proofErr w:type="spellStart"/>
            <w:r w:rsidRPr="006E0F98">
              <w:rPr>
                <w:rFonts w:ascii="Times New Roman" w:hAnsi="Times New Roman"/>
                <w:sz w:val="24"/>
                <w:szCs w:val="24"/>
              </w:rPr>
              <w:t>thủ</w:t>
            </w:r>
            <w:proofErr w:type="spellEnd"/>
            <w:r w:rsidRPr="006E0F98">
              <w:rPr>
                <w:rFonts w:ascii="Times New Roman" w:hAnsi="Times New Roman"/>
                <w:sz w:val="24"/>
                <w:szCs w:val="24"/>
              </w:rPr>
              <w:t xml:space="preserve"> </w:t>
            </w:r>
            <w:proofErr w:type="spellStart"/>
            <w:r w:rsidRPr="006E0F98">
              <w:rPr>
                <w:rFonts w:ascii="Times New Roman" w:hAnsi="Times New Roman"/>
                <w:sz w:val="24"/>
                <w:szCs w:val="24"/>
              </w:rPr>
              <w:t>trưởng</w:t>
            </w:r>
            <w:proofErr w:type="spellEnd"/>
            <w:r w:rsidRPr="006E0F98">
              <w:rPr>
                <w:rFonts w:ascii="Times New Roman" w:hAnsi="Times New Roman"/>
                <w:sz w:val="24"/>
                <w:szCs w:val="24"/>
              </w:rPr>
              <w:t xml:space="preserve"> </w:t>
            </w:r>
            <w:proofErr w:type="spellStart"/>
            <w:r w:rsidRPr="006E0F98">
              <w:rPr>
                <w:rFonts w:ascii="Times New Roman" w:hAnsi="Times New Roman"/>
                <w:sz w:val="24"/>
                <w:szCs w:val="24"/>
              </w:rPr>
              <w:t>các</w:t>
            </w:r>
            <w:proofErr w:type="spellEnd"/>
            <w:r w:rsidRPr="006E0F98">
              <w:rPr>
                <w:rFonts w:ascii="Times New Roman" w:hAnsi="Times New Roman"/>
                <w:sz w:val="24"/>
                <w:szCs w:val="24"/>
              </w:rPr>
              <w:t xml:space="preserve"> </w:t>
            </w:r>
            <w:proofErr w:type="spellStart"/>
            <w:r w:rsidRPr="006E0F98">
              <w:rPr>
                <w:rFonts w:ascii="Times New Roman" w:hAnsi="Times New Roman"/>
                <w:sz w:val="24"/>
                <w:szCs w:val="24"/>
              </w:rPr>
              <w:t>cơ</w:t>
            </w:r>
            <w:proofErr w:type="spellEnd"/>
            <w:r w:rsidRPr="006E0F98">
              <w:rPr>
                <w:rFonts w:ascii="Times New Roman" w:hAnsi="Times New Roman"/>
                <w:sz w:val="24"/>
                <w:szCs w:val="24"/>
              </w:rPr>
              <w:t xml:space="preserve"> </w:t>
            </w:r>
            <w:proofErr w:type="spellStart"/>
            <w:r w:rsidRPr="006E0F98">
              <w:rPr>
                <w:rFonts w:ascii="Times New Roman" w:hAnsi="Times New Roman"/>
                <w:sz w:val="24"/>
                <w:szCs w:val="24"/>
              </w:rPr>
              <w:t>quan</w:t>
            </w:r>
            <w:proofErr w:type="spellEnd"/>
            <w:r w:rsidRPr="006E0F98">
              <w:rPr>
                <w:rFonts w:ascii="Times New Roman" w:hAnsi="Times New Roman"/>
                <w:sz w:val="24"/>
                <w:szCs w:val="24"/>
              </w:rPr>
              <w:t xml:space="preserve">, </w:t>
            </w:r>
            <w:proofErr w:type="spellStart"/>
            <w:r w:rsidRPr="006E0F98">
              <w:rPr>
                <w:rFonts w:ascii="Times New Roman" w:hAnsi="Times New Roman"/>
                <w:sz w:val="24"/>
                <w:szCs w:val="24"/>
              </w:rPr>
              <w:t>đơn</w:t>
            </w:r>
            <w:proofErr w:type="spellEnd"/>
            <w:r w:rsidRPr="006E0F98">
              <w:rPr>
                <w:rFonts w:ascii="Times New Roman" w:hAnsi="Times New Roman"/>
                <w:sz w:val="24"/>
                <w:szCs w:val="24"/>
              </w:rPr>
              <w:t xml:space="preserve"> </w:t>
            </w:r>
            <w:proofErr w:type="spellStart"/>
            <w:r w:rsidRPr="006E0F98">
              <w:rPr>
                <w:rFonts w:ascii="Times New Roman" w:hAnsi="Times New Roman"/>
                <w:sz w:val="24"/>
                <w:szCs w:val="24"/>
              </w:rPr>
              <w:t>vị</w:t>
            </w:r>
            <w:proofErr w:type="spellEnd"/>
            <w:r w:rsidRPr="006E0F98">
              <w:rPr>
                <w:rFonts w:ascii="Times New Roman" w:hAnsi="Times New Roman"/>
                <w:sz w:val="24"/>
                <w:szCs w:val="24"/>
              </w:rPr>
              <w:t xml:space="preserve"> </w:t>
            </w:r>
            <w:proofErr w:type="spellStart"/>
            <w:r w:rsidRPr="006E0F98">
              <w:rPr>
                <w:rFonts w:ascii="Times New Roman" w:hAnsi="Times New Roman"/>
                <w:sz w:val="24"/>
                <w:szCs w:val="24"/>
              </w:rPr>
              <w:t>đề</w:t>
            </w:r>
            <w:proofErr w:type="spellEnd"/>
            <w:r w:rsidRPr="006E0F98">
              <w:rPr>
                <w:rFonts w:ascii="Times New Roman" w:hAnsi="Times New Roman"/>
                <w:sz w:val="24"/>
                <w:szCs w:val="24"/>
              </w:rPr>
              <w:t xml:space="preserve"> </w:t>
            </w:r>
            <w:proofErr w:type="spellStart"/>
            <w:r w:rsidRPr="006E0F98">
              <w:rPr>
                <w:rFonts w:ascii="Times New Roman" w:hAnsi="Times New Roman"/>
                <w:sz w:val="24"/>
                <w:szCs w:val="24"/>
              </w:rPr>
              <w:t>xuất</w:t>
            </w:r>
            <w:proofErr w:type="spellEnd"/>
            <w:r w:rsidRPr="006E0F98">
              <w:rPr>
                <w:rFonts w:ascii="Times New Roman" w:hAnsi="Times New Roman"/>
                <w:sz w:val="24"/>
                <w:szCs w:val="24"/>
              </w:rPr>
              <w:t xml:space="preserve"> </w:t>
            </w:r>
            <w:proofErr w:type="spellStart"/>
            <w:r w:rsidRPr="006E0F98">
              <w:rPr>
                <w:rFonts w:ascii="Times New Roman" w:hAnsi="Times New Roman"/>
                <w:sz w:val="24"/>
                <w:szCs w:val="24"/>
              </w:rPr>
              <w:t>trình</w:t>
            </w:r>
            <w:proofErr w:type="spellEnd"/>
            <w:r w:rsidRPr="006E0F98">
              <w:rPr>
                <w:rFonts w:ascii="Times New Roman" w:hAnsi="Times New Roman"/>
                <w:sz w:val="24"/>
                <w:szCs w:val="24"/>
              </w:rPr>
              <w:t xml:space="preserve"> </w:t>
            </w:r>
            <w:r w:rsidRPr="006E0F98">
              <w:rPr>
                <w:rFonts w:ascii="Times New Roman" w:hAnsi="Times New Roman"/>
                <w:sz w:val="24"/>
                <w:szCs w:val="24"/>
              </w:rPr>
              <w:lastRenderedPageBreak/>
              <w:t xml:space="preserve">Ban </w:t>
            </w:r>
            <w:proofErr w:type="spellStart"/>
            <w:r w:rsidRPr="006E0F98">
              <w:rPr>
                <w:rFonts w:ascii="Times New Roman" w:hAnsi="Times New Roman"/>
                <w:sz w:val="24"/>
                <w:szCs w:val="24"/>
              </w:rPr>
              <w:t>chỉ</w:t>
            </w:r>
            <w:proofErr w:type="spellEnd"/>
            <w:r w:rsidRPr="006E0F98">
              <w:rPr>
                <w:rFonts w:ascii="Times New Roman" w:hAnsi="Times New Roman"/>
                <w:sz w:val="24"/>
                <w:szCs w:val="24"/>
              </w:rPr>
              <w:t xml:space="preserve"> huy </w:t>
            </w:r>
            <w:proofErr w:type="spellStart"/>
            <w:r w:rsidRPr="006E0F98">
              <w:rPr>
                <w:rFonts w:ascii="Times New Roman" w:hAnsi="Times New Roman"/>
                <w:sz w:val="24"/>
                <w:szCs w:val="24"/>
              </w:rPr>
              <w:t>phòng</w:t>
            </w:r>
            <w:proofErr w:type="spellEnd"/>
            <w:r w:rsidRPr="006E0F98">
              <w:rPr>
                <w:rFonts w:ascii="Times New Roman" w:hAnsi="Times New Roman"/>
                <w:sz w:val="24"/>
                <w:szCs w:val="24"/>
              </w:rPr>
              <w:t xml:space="preserve"> </w:t>
            </w:r>
            <w:proofErr w:type="spellStart"/>
            <w:r w:rsidRPr="006E0F98">
              <w:rPr>
                <w:rFonts w:ascii="Times New Roman" w:hAnsi="Times New Roman"/>
                <w:sz w:val="24"/>
                <w:szCs w:val="24"/>
              </w:rPr>
              <w:t>chống</w:t>
            </w:r>
            <w:proofErr w:type="spellEnd"/>
            <w:r w:rsidRPr="006E0F98">
              <w:rPr>
                <w:rFonts w:ascii="Times New Roman" w:hAnsi="Times New Roman"/>
                <w:sz w:val="24"/>
                <w:szCs w:val="24"/>
              </w:rPr>
              <w:t xml:space="preserve"> </w:t>
            </w:r>
            <w:proofErr w:type="spellStart"/>
            <w:r w:rsidRPr="006E0F98">
              <w:rPr>
                <w:rFonts w:ascii="Times New Roman" w:hAnsi="Times New Roman"/>
                <w:sz w:val="24"/>
                <w:szCs w:val="24"/>
              </w:rPr>
              <w:t>thiên</w:t>
            </w:r>
            <w:proofErr w:type="spellEnd"/>
            <w:r w:rsidRPr="006E0F98">
              <w:rPr>
                <w:rFonts w:ascii="Times New Roman" w:hAnsi="Times New Roman"/>
                <w:sz w:val="24"/>
                <w:szCs w:val="24"/>
              </w:rPr>
              <w:t xml:space="preserve"> </w:t>
            </w:r>
            <w:proofErr w:type="gramStart"/>
            <w:r w:rsidRPr="006E0F98">
              <w:rPr>
                <w:rFonts w:ascii="Times New Roman" w:hAnsi="Times New Roman"/>
                <w:sz w:val="24"/>
                <w:szCs w:val="24"/>
              </w:rPr>
              <w:t>tai</w:t>
            </w:r>
            <w:proofErr w:type="gramEnd"/>
            <w:r w:rsidRPr="006E0F98">
              <w:rPr>
                <w:rFonts w:ascii="Times New Roman" w:hAnsi="Times New Roman"/>
                <w:sz w:val="24"/>
                <w:szCs w:val="24"/>
              </w:rPr>
              <w:t xml:space="preserve"> </w:t>
            </w:r>
            <w:proofErr w:type="spellStart"/>
            <w:r w:rsidRPr="006E0F98">
              <w:rPr>
                <w:rFonts w:ascii="Times New Roman" w:hAnsi="Times New Roman"/>
                <w:sz w:val="24"/>
                <w:szCs w:val="24"/>
              </w:rPr>
              <w:t>và</w:t>
            </w:r>
            <w:proofErr w:type="spellEnd"/>
            <w:r w:rsidRPr="006E0F98">
              <w:rPr>
                <w:rFonts w:ascii="Times New Roman" w:hAnsi="Times New Roman"/>
                <w:sz w:val="24"/>
                <w:szCs w:val="24"/>
              </w:rPr>
              <w:t xml:space="preserve"> </w:t>
            </w:r>
            <w:proofErr w:type="spellStart"/>
            <w:r w:rsidRPr="006E0F98">
              <w:rPr>
                <w:rFonts w:ascii="Times New Roman" w:hAnsi="Times New Roman"/>
                <w:sz w:val="24"/>
                <w:szCs w:val="24"/>
              </w:rPr>
              <w:t>tìm</w:t>
            </w:r>
            <w:proofErr w:type="spellEnd"/>
            <w:r w:rsidRPr="006E0F98">
              <w:rPr>
                <w:rFonts w:ascii="Times New Roman" w:hAnsi="Times New Roman"/>
                <w:sz w:val="24"/>
                <w:szCs w:val="24"/>
              </w:rPr>
              <w:t xml:space="preserve"> </w:t>
            </w:r>
            <w:proofErr w:type="spellStart"/>
            <w:r w:rsidRPr="006E0F98">
              <w:rPr>
                <w:rFonts w:ascii="Times New Roman" w:hAnsi="Times New Roman"/>
                <w:sz w:val="24"/>
                <w:szCs w:val="24"/>
              </w:rPr>
              <w:t>kiếm</w:t>
            </w:r>
            <w:proofErr w:type="spellEnd"/>
            <w:r w:rsidRPr="006E0F98">
              <w:rPr>
                <w:rFonts w:ascii="Times New Roman" w:hAnsi="Times New Roman"/>
                <w:sz w:val="24"/>
                <w:szCs w:val="24"/>
              </w:rPr>
              <w:t xml:space="preserve"> </w:t>
            </w:r>
            <w:proofErr w:type="spellStart"/>
            <w:r w:rsidRPr="006E0F98">
              <w:rPr>
                <w:rFonts w:ascii="Times New Roman" w:hAnsi="Times New Roman"/>
                <w:sz w:val="24"/>
                <w:szCs w:val="24"/>
              </w:rPr>
              <w:t>cứu</w:t>
            </w:r>
            <w:proofErr w:type="spellEnd"/>
            <w:r w:rsidRPr="006E0F98">
              <w:rPr>
                <w:rFonts w:ascii="Times New Roman" w:hAnsi="Times New Roman"/>
                <w:sz w:val="24"/>
                <w:szCs w:val="24"/>
              </w:rPr>
              <w:t xml:space="preserve"> </w:t>
            </w:r>
            <w:proofErr w:type="spellStart"/>
            <w:r w:rsidRPr="006E0F98">
              <w:rPr>
                <w:rFonts w:ascii="Times New Roman" w:hAnsi="Times New Roman"/>
                <w:sz w:val="24"/>
                <w:szCs w:val="24"/>
              </w:rPr>
              <w:t>nạn</w:t>
            </w:r>
            <w:proofErr w:type="spellEnd"/>
            <w:r w:rsidRPr="006E0F98">
              <w:rPr>
                <w:rFonts w:ascii="Times New Roman" w:hAnsi="Times New Roman"/>
                <w:sz w:val="24"/>
                <w:szCs w:val="24"/>
              </w:rPr>
              <w:t xml:space="preserve"> </w:t>
            </w:r>
            <w:proofErr w:type="spellStart"/>
            <w:r w:rsidRPr="006E0F98">
              <w:rPr>
                <w:rFonts w:ascii="Times New Roman" w:hAnsi="Times New Roman"/>
                <w:sz w:val="24"/>
                <w:szCs w:val="24"/>
              </w:rPr>
              <w:t>cấp</w:t>
            </w:r>
            <w:proofErr w:type="spellEnd"/>
            <w:r w:rsidRPr="006E0F98">
              <w:rPr>
                <w:rFonts w:ascii="Times New Roman" w:hAnsi="Times New Roman"/>
                <w:sz w:val="24"/>
                <w:szCs w:val="24"/>
              </w:rPr>
              <w:t xml:space="preserve"> </w:t>
            </w:r>
            <w:proofErr w:type="spellStart"/>
            <w:r w:rsidRPr="006E0F98">
              <w:rPr>
                <w:rFonts w:ascii="Times New Roman" w:hAnsi="Times New Roman"/>
                <w:sz w:val="24"/>
                <w:szCs w:val="24"/>
              </w:rPr>
              <w:t>tỉnh</w:t>
            </w:r>
            <w:proofErr w:type="spellEnd"/>
            <w:r w:rsidRPr="006E0F98">
              <w:rPr>
                <w:rFonts w:ascii="Times New Roman" w:hAnsi="Times New Roman"/>
                <w:sz w:val="24"/>
                <w:szCs w:val="24"/>
              </w:rPr>
              <w:t xml:space="preserve">, </w:t>
            </w:r>
            <w:proofErr w:type="spellStart"/>
            <w:r w:rsidRPr="006E0F98">
              <w:rPr>
                <w:rFonts w:ascii="Times New Roman" w:hAnsi="Times New Roman"/>
                <w:sz w:val="24"/>
                <w:szCs w:val="24"/>
              </w:rPr>
              <w:t>tiếp</w:t>
            </w:r>
            <w:proofErr w:type="spellEnd"/>
            <w:r w:rsidRPr="006E0F98">
              <w:rPr>
                <w:rFonts w:ascii="Times New Roman" w:hAnsi="Times New Roman"/>
                <w:sz w:val="24"/>
                <w:szCs w:val="24"/>
              </w:rPr>
              <w:t xml:space="preserve"> </w:t>
            </w:r>
            <w:proofErr w:type="spellStart"/>
            <w:r w:rsidRPr="006E0F98">
              <w:rPr>
                <w:rFonts w:ascii="Times New Roman" w:hAnsi="Times New Roman"/>
                <w:sz w:val="24"/>
                <w:szCs w:val="24"/>
              </w:rPr>
              <w:t>nhận</w:t>
            </w:r>
            <w:proofErr w:type="spellEnd"/>
            <w:r w:rsidRPr="006E0F98">
              <w:rPr>
                <w:rFonts w:ascii="Times New Roman" w:hAnsi="Times New Roman"/>
                <w:sz w:val="24"/>
                <w:szCs w:val="24"/>
              </w:rPr>
              <w:t xml:space="preserve"> </w:t>
            </w:r>
            <w:proofErr w:type="spellStart"/>
            <w:r w:rsidRPr="006E0F98">
              <w:rPr>
                <w:rFonts w:ascii="Times New Roman" w:hAnsi="Times New Roman"/>
                <w:sz w:val="24"/>
                <w:szCs w:val="24"/>
              </w:rPr>
              <w:t>hỗ</w:t>
            </w:r>
            <w:proofErr w:type="spellEnd"/>
            <w:r w:rsidRPr="006E0F98">
              <w:rPr>
                <w:rFonts w:ascii="Times New Roman" w:hAnsi="Times New Roman"/>
                <w:sz w:val="24"/>
                <w:szCs w:val="24"/>
              </w:rPr>
              <w:t xml:space="preserve"> </w:t>
            </w:r>
            <w:proofErr w:type="spellStart"/>
            <w:r w:rsidRPr="006E0F98">
              <w:rPr>
                <w:rFonts w:ascii="Times New Roman" w:hAnsi="Times New Roman"/>
                <w:sz w:val="24"/>
                <w:szCs w:val="24"/>
              </w:rPr>
              <w:t>trợ</w:t>
            </w:r>
            <w:proofErr w:type="spellEnd"/>
            <w:r w:rsidRPr="006E0F98">
              <w:rPr>
                <w:rFonts w:ascii="Times New Roman" w:hAnsi="Times New Roman"/>
                <w:sz w:val="24"/>
                <w:szCs w:val="24"/>
              </w:rPr>
              <w:t xml:space="preserve"> </w:t>
            </w:r>
            <w:proofErr w:type="spellStart"/>
            <w:r w:rsidRPr="006E0F98">
              <w:rPr>
                <w:rFonts w:ascii="Times New Roman" w:hAnsi="Times New Roman"/>
                <w:sz w:val="24"/>
                <w:szCs w:val="24"/>
              </w:rPr>
              <w:t>từ</w:t>
            </w:r>
            <w:proofErr w:type="spellEnd"/>
            <w:r w:rsidRPr="006E0F98">
              <w:rPr>
                <w:rFonts w:ascii="Times New Roman" w:hAnsi="Times New Roman"/>
                <w:sz w:val="24"/>
                <w:szCs w:val="24"/>
              </w:rPr>
              <w:t xml:space="preserve"> </w:t>
            </w:r>
            <w:proofErr w:type="spellStart"/>
            <w:r w:rsidRPr="006E0F98">
              <w:rPr>
                <w:rFonts w:ascii="Times New Roman" w:hAnsi="Times New Roman"/>
                <w:sz w:val="24"/>
                <w:szCs w:val="24"/>
              </w:rPr>
              <w:t>Quỹ</w:t>
            </w:r>
            <w:proofErr w:type="spellEnd"/>
            <w:r w:rsidRPr="006E0F98">
              <w:rPr>
                <w:rFonts w:ascii="Times New Roman" w:hAnsi="Times New Roman"/>
                <w:sz w:val="24"/>
                <w:szCs w:val="24"/>
              </w:rPr>
              <w:t>.</w:t>
            </w:r>
          </w:p>
          <w:p w:rsidR="00C81DBE" w:rsidRPr="006E0F98" w:rsidRDefault="00C81DBE" w:rsidP="006E0F98">
            <w:pPr>
              <w:pStyle w:val="ListParagraph"/>
              <w:numPr>
                <w:ilvl w:val="0"/>
                <w:numId w:val="6"/>
              </w:numPr>
              <w:ind w:left="432" w:hanging="270"/>
              <w:rPr>
                <w:rFonts w:ascii="Times New Roman" w:hAnsi="Times New Roman"/>
                <w:sz w:val="24"/>
                <w:szCs w:val="24"/>
              </w:rPr>
            </w:pPr>
            <w:r w:rsidRPr="006E0F98">
              <w:rPr>
                <w:rFonts w:ascii="Times New Roman" w:hAnsi="Times New Roman"/>
                <w:sz w:val="24"/>
                <w:szCs w:val="24"/>
              </w:rPr>
              <w:t xml:space="preserve">Ban </w:t>
            </w:r>
            <w:proofErr w:type="spellStart"/>
            <w:r w:rsidRPr="006E0F98">
              <w:rPr>
                <w:rFonts w:ascii="Times New Roman" w:hAnsi="Times New Roman"/>
                <w:sz w:val="24"/>
                <w:szCs w:val="24"/>
              </w:rPr>
              <w:t>chỉ</w:t>
            </w:r>
            <w:proofErr w:type="spellEnd"/>
            <w:r w:rsidRPr="006E0F98">
              <w:rPr>
                <w:rFonts w:ascii="Times New Roman" w:hAnsi="Times New Roman"/>
                <w:sz w:val="24"/>
                <w:szCs w:val="24"/>
              </w:rPr>
              <w:t xml:space="preserve"> huy </w:t>
            </w:r>
            <w:proofErr w:type="spellStart"/>
            <w:r w:rsidRPr="006E0F98">
              <w:rPr>
                <w:rFonts w:ascii="Times New Roman" w:hAnsi="Times New Roman"/>
                <w:sz w:val="24"/>
                <w:szCs w:val="24"/>
              </w:rPr>
              <w:t>phòng</w:t>
            </w:r>
            <w:proofErr w:type="spellEnd"/>
            <w:r w:rsidRPr="006E0F98">
              <w:rPr>
                <w:rFonts w:ascii="Times New Roman" w:hAnsi="Times New Roman"/>
                <w:sz w:val="24"/>
                <w:szCs w:val="24"/>
              </w:rPr>
              <w:t xml:space="preserve"> </w:t>
            </w:r>
            <w:proofErr w:type="spellStart"/>
            <w:r w:rsidRPr="006E0F98">
              <w:rPr>
                <w:rFonts w:ascii="Times New Roman" w:hAnsi="Times New Roman"/>
                <w:sz w:val="24"/>
                <w:szCs w:val="24"/>
              </w:rPr>
              <w:t>chống</w:t>
            </w:r>
            <w:proofErr w:type="spellEnd"/>
            <w:r w:rsidRPr="006E0F98">
              <w:rPr>
                <w:rFonts w:ascii="Times New Roman" w:hAnsi="Times New Roman"/>
                <w:sz w:val="24"/>
                <w:szCs w:val="24"/>
              </w:rPr>
              <w:t xml:space="preserve"> </w:t>
            </w:r>
            <w:proofErr w:type="spellStart"/>
            <w:r w:rsidRPr="006E0F98">
              <w:rPr>
                <w:rFonts w:ascii="Times New Roman" w:hAnsi="Times New Roman"/>
                <w:sz w:val="24"/>
                <w:szCs w:val="24"/>
              </w:rPr>
              <w:t>thiên</w:t>
            </w:r>
            <w:proofErr w:type="spellEnd"/>
            <w:r w:rsidRPr="006E0F98">
              <w:rPr>
                <w:rFonts w:ascii="Times New Roman" w:hAnsi="Times New Roman"/>
                <w:sz w:val="24"/>
                <w:szCs w:val="24"/>
              </w:rPr>
              <w:t xml:space="preserve"> </w:t>
            </w:r>
            <w:proofErr w:type="gramStart"/>
            <w:r w:rsidRPr="006E0F98">
              <w:rPr>
                <w:rFonts w:ascii="Times New Roman" w:hAnsi="Times New Roman"/>
                <w:sz w:val="24"/>
                <w:szCs w:val="24"/>
              </w:rPr>
              <w:t>tai</w:t>
            </w:r>
            <w:proofErr w:type="gramEnd"/>
            <w:r w:rsidRPr="006E0F98">
              <w:rPr>
                <w:rFonts w:ascii="Times New Roman" w:hAnsi="Times New Roman"/>
                <w:sz w:val="24"/>
                <w:szCs w:val="24"/>
              </w:rPr>
              <w:t xml:space="preserve"> </w:t>
            </w:r>
            <w:proofErr w:type="spellStart"/>
            <w:r w:rsidRPr="006E0F98">
              <w:rPr>
                <w:rFonts w:ascii="Times New Roman" w:hAnsi="Times New Roman"/>
                <w:sz w:val="24"/>
                <w:szCs w:val="24"/>
              </w:rPr>
              <w:t>và</w:t>
            </w:r>
            <w:proofErr w:type="spellEnd"/>
            <w:r w:rsidRPr="006E0F98">
              <w:rPr>
                <w:rFonts w:ascii="Times New Roman" w:hAnsi="Times New Roman"/>
                <w:sz w:val="24"/>
                <w:szCs w:val="24"/>
              </w:rPr>
              <w:t xml:space="preserve"> </w:t>
            </w:r>
            <w:proofErr w:type="spellStart"/>
            <w:r w:rsidRPr="006E0F98">
              <w:rPr>
                <w:rFonts w:ascii="Times New Roman" w:hAnsi="Times New Roman"/>
                <w:sz w:val="24"/>
                <w:szCs w:val="24"/>
              </w:rPr>
              <w:t>tìm</w:t>
            </w:r>
            <w:proofErr w:type="spellEnd"/>
            <w:r w:rsidRPr="006E0F98">
              <w:rPr>
                <w:rFonts w:ascii="Times New Roman" w:hAnsi="Times New Roman"/>
                <w:sz w:val="24"/>
                <w:szCs w:val="24"/>
              </w:rPr>
              <w:t xml:space="preserve"> </w:t>
            </w:r>
            <w:proofErr w:type="spellStart"/>
            <w:r w:rsidRPr="006E0F98">
              <w:rPr>
                <w:rFonts w:ascii="Times New Roman" w:hAnsi="Times New Roman"/>
                <w:sz w:val="24"/>
                <w:szCs w:val="24"/>
              </w:rPr>
              <w:t>kiếm</w:t>
            </w:r>
            <w:proofErr w:type="spellEnd"/>
            <w:r w:rsidRPr="006E0F98">
              <w:rPr>
                <w:rFonts w:ascii="Times New Roman" w:hAnsi="Times New Roman"/>
                <w:sz w:val="24"/>
                <w:szCs w:val="24"/>
              </w:rPr>
              <w:t xml:space="preserve"> </w:t>
            </w:r>
            <w:proofErr w:type="spellStart"/>
            <w:r w:rsidRPr="006E0F98">
              <w:rPr>
                <w:rFonts w:ascii="Times New Roman" w:hAnsi="Times New Roman"/>
                <w:sz w:val="24"/>
                <w:szCs w:val="24"/>
              </w:rPr>
              <w:t>cứ</w:t>
            </w:r>
            <w:r w:rsidR="006E0F98" w:rsidRPr="006E0F98">
              <w:rPr>
                <w:rFonts w:ascii="Times New Roman" w:hAnsi="Times New Roman"/>
                <w:sz w:val="24"/>
                <w:szCs w:val="24"/>
              </w:rPr>
              <w:t>u</w:t>
            </w:r>
            <w:proofErr w:type="spellEnd"/>
            <w:r w:rsidR="006E0F98" w:rsidRPr="006E0F98">
              <w:rPr>
                <w:rFonts w:ascii="Times New Roman" w:hAnsi="Times New Roman"/>
                <w:sz w:val="24"/>
                <w:szCs w:val="24"/>
              </w:rPr>
              <w:t xml:space="preserve"> </w:t>
            </w:r>
            <w:proofErr w:type="spellStart"/>
            <w:r w:rsidR="006E0F98" w:rsidRPr="006E0F98">
              <w:rPr>
                <w:rFonts w:ascii="Times New Roman" w:hAnsi="Times New Roman"/>
                <w:sz w:val="24"/>
                <w:szCs w:val="24"/>
              </w:rPr>
              <w:t>nạn</w:t>
            </w:r>
            <w:proofErr w:type="spellEnd"/>
            <w:r w:rsidR="006E0F98" w:rsidRPr="006E0F98">
              <w:rPr>
                <w:rFonts w:ascii="Times New Roman" w:hAnsi="Times New Roman"/>
                <w:sz w:val="24"/>
                <w:szCs w:val="24"/>
              </w:rPr>
              <w:t xml:space="preserve"> </w:t>
            </w:r>
            <w:proofErr w:type="spellStart"/>
            <w:r w:rsidRPr="006E0F98">
              <w:rPr>
                <w:rFonts w:ascii="Times New Roman" w:hAnsi="Times New Roman"/>
                <w:sz w:val="24"/>
                <w:szCs w:val="24"/>
              </w:rPr>
              <w:t>cấp</w:t>
            </w:r>
            <w:proofErr w:type="spellEnd"/>
            <w:r w:rsidRPr="006E0F98">
              <w:rPr>
                <w:rFonts w:ascii="Times New Roman" w:hAnsi="Times New Roman"/>
                <w:sz w:val="24"/>
                <w:szCs w:val="24"/>
              </w:rPr>
              <w:t xml:space="preserve"> </w:t>
            </w:r>
            <w:proofErr w:type="spellStart"/>
            <w:r w:rsidRPr="006E0F98">
              <w:rPr>
                <w:rFonts w:ascii="Times New Roman" w:hAnsi="Times New Roman"/>
                <w:sz w:val="24"/>
                <w:szCs w:val="24"/>
              </w:rPr>
              <w:t>tỉnh</w:t>
            </w:r>
            <w:proofErr w:type="spellEnd"/>
            <w:r w:rsidRPr="006E0F98">
              <w:rPr>
                <w:rFonts w:ascii="Times New Roman" w:hAnsi="Times New Roman"/>
                <w:sz w:val="24"/>
                <w:szCs w:val="24"/>
              </w:rPr>
              <w:t xml:space="preserve"> </w:t>
            </w:r>
            <w:proofErr w:type="spellStart"/>
            <w:r w:rsidRPr="006E0F98">
              <w:rPr>
                <w:rFonts w:ascii="Times New Roman" w:hAnsi="Times New Roman"/>
                <w:sz w:val="24"/>
                <w:szCs w:val="24"/>
              </w:rPr>
              <w:t>đề</w:t>
            </w:r>
            <w:proofErr w:type="spellEnd"/>
            <w:r w:rsidRPr="006E0F98">
              <w:rPr>
                <w:rFonts w:ascii="Times New Roman" w:hAnsi="Times New Roman"/>
                <w:sz w:val="24"/>
                <w:szCs w:val="24"/>
              </w:rPr>
              <w:t xml:space="preserve"> </w:t>
            </w:r>
            <w:proofErr w:type="spellStart"/>
            <w:r w:rsidRPr="006E0F98">
              <w:rPr>
                <w:rFonts w:ascii="Times New Roman" w:hAnsi="Times New Roman"/>
                <w:sz w:val="24"/>
                <w:szCs w:val="24"/>
              </w:rPr>
              <w:t>xuất</w:t>
            </w:r>
            <w:proofErr w:type="spellEnd"/>
            <w:r w:rsidRPr="006E0F98">
              <w:rPr>
                <w:rFonts w:ascii="Times New Roman" w:hAnsi="Times New Roman"/>
                <w:sz w:val="24"/>
                <w:szCs w:val="24"/>
              </w:rPr>
              <w:t xml:space="preserve"> </w:t>
            </w:r>
            <w:proofErr w:type="spellStart"/>
            <w:r w:rsidRPr="006E0F98">
              <w:rPr>
                <w:rFonts w:ascii="Times New Roman" w:hAnsi="Times New Roman"/>
                <w:sz w:val="24"/>
                <w:szCs w:val="24"/>
              </w:rPr>
              <w:t>trình</w:t>
            </w:r>
            <w:proofErr w:type="spellEnd"/>
            <w:r w:rsidRPr="006E0F98">
              <w:rPr>
                <w:rFonts w:ascii="Times New Roman" w:hAnsi="Times New Roman"/>
                <w:sz w:val="24"/>
                <w:szCs w:val="24"/>
              </w:rPr>
              <w:t xml:space="preserve"> </w:t>
            </w:r>
            <w:proofErr w:type="spellStart"/>
            <w:r w:rsidRPr="006E0F98">
              <w:rPr>
                <w:rFonts w:ascii="Times New Roman" w:hAnsi="Times New Roman"/>
                <w:sz w:val="24"/>
                <w:szCs w:val="24"/>
              </w:rPr>
              <w:t>Chủ</w:t>
            </w:r>
            <w:proofErr w:type="spellEnd"/>
            <w:r w:rsidRPr="006E0F98">
              <w:rPr>
                <w:rFonts w:ascii="Times New Roman" w:hAnsi="Times New Roman"/>
                <w:sz w:val="24"/>
                <w:szCs w:val="24"/>
              </w:rPr>
              <w:t xml:space="preserve"> </w:t>
            </w:r>
            <w:proofErr w:type="spellStart"/>
            <w:r w:rsidRPr="006E0F98">
              <w:rPr>
                <w:rFonts w:ascii="Times New Roman" w:hAnsi="Times New Roman"/>
                <w:sz w:val="24"/>
                <w:szCs w:val="24"/>
              </w:rPr>
              <w:t>tịch</w:t>
            </w:r>
            <w:proofErr w:type="spellEnd"/>
            <w:r w:rsidRPr="006E0F98">
              <w:rPr>
                <w:rFonts w:ascii="Times New Roman" w:hAnsi="Times New Roman"/>
                <w:sz w:val="24"/>
                <w:szCs w:val="24"/>
              </w:rPr>
              <w:t xml:space="preserve"> UBND </w:t>
            </w:r>
            <w:proofErr w:type="spellStart"/>
            <w:r w:rsidRPr="006E0F98">
              <w:rPr>
                <w:rFonts w:ascii="Times New Roman" w:hAnsi="Times New Roman"/>
                <w:sz w:val="24"/>
                <w:szCs w:val="24"/>
              </w:rPr>
              <w:t>cấp</w:t>
            </w:r>
            <w:proofErr w:type="spellEnd"/>
            <w:r w:rsidRPr="006E0F98">
              <w:rPr>
                <w:rFonts w:ascii="Times New Roman" w:hAnsi="Times New Roman"/>
                <w:sz w:val="24"/>
                <w:szCs w:val="24"/>
              </w:rPr>
              <w:t xml:space="preserve"> </w:t>
            </w:r>
            <w:proofErr w:type="spellStart"/>
            <w:r w:rsidRPr="006E0F98">
              <w:rPr>
                <w:rFonts w:ascii="Times New Roman" w:hAnsi="Times New Roman"/>
                <w:sz w:val="24"/>
                <w:szCs w:val="24"/>
              </w:rPr>
              <w:t>tỉnh</w:t>
            </w:r>
            <w:proofErr w:type="spellEnd"/>
            <w:r w:rsidR="006E0F98" w:rsidRPr="006E0F98">
              <w:rPr>
                <w:rFonts w:ascii="Times New Roman" w:hAnsi="Times New Roman"/>
                <w:sz w:val="24"/>
                <w:szCs w:val="24"/>
              </w:rPr>
              <w:t>.</w:t>
            </w:r>
          </w:p>
        </w:tc>
        <w:tc>
          <w:tcPr>
            <w:tcW w:w="4230" w:type="dxa"/>
          </w:tcPr>
          <w:p w:rsidR="00C81DBE" w:rsidRPr="00C81DBE" w:rsidRDefault="00C81DBE">
            <w:pPr>
              <w:rPr>
                <w:rFonts w:ascii="Times New Roman" w:hAnsi="Times New Roman" w:cs="Times New Roman"/>
                <w:sz w:val="24"/>
                <w:szCs w:val="24"/>
              </w:rPr>
            </w:pPr>
          </w:p>
        </w:tc>
      </w:tr>
      <w:tr w:rsidR="00C81DBE" w:rsidRPr="00C81DBE" w:rsidTr="00C81DBE">
        <w:tc>
          <w:tcPr>
            <w:tcW w:w="2358" w:type="dxa"/>
          </w:tcPr>
          <w:p w:rsidR="00C81DBE" w:rsidRPr="00C81DBE" w:rsidRDefault="00C81DBE">
            <w:pPr>
              <w:rPr>
                <w:rFonts w:ascii="Times New Roman" w:hAnsi="Times New Roman" w:cs="Times New Roman"/>
                <w:sz w:val="24"/>
                <w:szCs w:val="24"/>
              </w:rPr>
            </w:pPr>
          </w:p>
        </w:tc>
        <w:tc>
          <w:tcPr>
            <w:tcW w:w="8010" w:type="dxa"/>
          </w:tcPr>
          <w:p w:rsidR="00C81DBE" w:rsidRPr="00C81DBE" w:rsidRDefault="00C81DBE">
            <w:pPr>
              <w:rPr>
                <w:rFonts w:ascii="Times New Roman" w:hAnsi="Times New Roman" w:cs="Times New Roman"/>
                <w:sz w:val="24"/>
                <w:szCs w:val="24"/>
              </w:rPr>
            </w:pPr>
          </w:p>
        </w:tc>
        <w:tc>
          <w:tcPr>
            <w:tcW w:w="4230" w:type="dxa"/>
          </w:tcPr>
          <w:p w:rsidR="00C81DBE" w:rsidRPr="00C81DBE" w:rsidRDefault="00C81DBE">
            <w:pPr>
              <w:rPr>
                <w:rFonts w:ascii="Times New Roman" w:hAnsi="Times New Roman" w:cs="Times New Roman"/>
                <w:sz w:val="24"/>
                <w:szCs w:val="24"/>
              </w:rPr>
            </w:pPr>
          </w:p>
        </w:tc>
      </w:tr>
      <w:tr w:rsidR="00C81DBE" w:rsidRPr="00C81DBE" w:rsidTr="00C81DBE">
        <w:tc>
          <w:tcPr>
            <w:tcW w:w="2358" w:type="dxa"/>
          </w:tcPr>
          <w:p w:rsidR="00C81DBE" w:rsidRPr="00C81DBE" w:rsidRDefault="00C81DBE">
            <w:pPr>
              <w:rPr>
                <w:rFonts w:ascii="Times New Roman" w:hAnsi="Times New Roman" w:cs="Times New Roman"/>
                <w:sz w:val="24"/>
                <w:szCs w:val="24"/>
              </w:rPr>
            </w:pPr>
          </w:p>
        </w:tc>
        <w:tc>
          <w:tcPr>
            <w:tcW w:w="8010" w:type="dxa"/>
          </w:tcPr>
          <w:p w:rsidR="00C81DBE" w:rsidRPr="00C81DBE" w:rsidRDefault="00C81DBE">
            <w:pPr>
              <w:rPr>
                <w:rFonts w:ascii="Times New Roman" w:hAnsi="Times New Roman" w:cs="Times New Roman"/>
                <w:sz w:val="24"/>
                <w:szCs w:val="24"/>
              </w:rPr>
            </w:pPr>
          </w:p>
        </w:tc>
        <w:tc>
          <w:tcPr>
            <w:tcW w:w="4230" w:type="dxa"/>
          </w:tcPr>
          <w:p w:rsidR="00C81DBE" w:rsidRPr="00C81DBE" w:rsidRDefault="00C81DBE">
            <w:pPr>
              <w:rPr>
                <w:rFonts w:ascii="Times New Roman" w:hAnsi="Times New Roman" w:cs="Times New Roman"/>
                <w:sz w:val="24"/>
                <w:szCs w:val="24"/>
              </w:rPr>
            </w:pPr>
          </w:p>
        </w:tc>
      </w:tr>
    </w:tbl>
    <w:p w:rsidR="008C200C" w:rsidRPr="00C81DBE" w:rsidRDefault="008C200C">
      <w:pPr>
        <w:rPr>
          <w:rFonts w:ascii="Times New Roman" w:hAnsi="Times New Roman" w:cs="Times New Roman"/>
          <w:sz w:val="24"/>
          <w:szCs w:val="24"/>
        </w:rPr>
      </w:pPr>
    </w:p>
    <w:sectPr w:rsidR="008C200C" w:rsidRPr="00C81DBE" w:rsidSect="00C81DBE">
      <w:pgSz w:w="15840" w:h="12240" w:orient="landscape" w:code="1"/>
      <w:pgMar w:top="720" w:right="720" w:bottom="360" w:left="720" w:header="0" w:footer="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535" w:rsidRDefault="00076535" w:rsidP="00C81DBE">
      <w:pPr>
        <w:spacing w:after="0" w:line="240" w:lineRule="auto"/>
      </w:pPr>
      <w:r>
        <w:separator/>
      </w:r>
    </w:p>
  </w:endnote>
  <w:endnote w:type="continuationSeparator" w:id="0">
    <w:p w:rsidR="00076535" w:rsidRDefault="00076535" w:rsidP="00C81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535" w:rsidRDefault="00076535" w:rsidP="00C81DBE">
      <w:pPr>
        <w:spacing w:after="0" w:line="240" w:lineRule="auto"/>
      </w:pPr>
      <w:r>
        <w:separator/>
      </w:r>
    </w:p>
  </w:footnote>
  <w:footnote w:type="continuationSeparator" w:id="0">
    <w:p w:rsidR="00076535" w:rsidRDefault="00076535" w:rsidP="00C81D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73D49"/>
    <w:multiLevelType w:val="hybridMultilevel"/>
    <w:tmpl w:val="42E000CA"/>
    <w:lvl w:ilvl="0" w:tplc="59E660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191E69"/>
    <w:multiLevelType w:val="hybridMultilevel"/>
    <w:tmpl w:val="C4D266B4"/>
    <w:lvl w:ilvl="0" w:tplc="949EE54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484D43"/>
    <w:multiLevelType w:val="hybridMultilevel"/>
    <w:tmpl w:val="B404B1DE"/>
    <w:lvl w:ilvl="0" w:tplc="949EE54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AF5837"/>
    <w:multiLevelType w:val="hybridMultilevel"/>
    <w:tmpl w:val="1DFCCF48"/>
    <w:lvl w:ilvl="0" w:tplc="949EE54A">
      <w:start w:val="1"/>
      <w:numFmt w:val="bullet"/>
      <w:lvlText w:val="-"/>
      <w:lvlJc w:val="left"/>
      <w:pPr>
        <w:ind w:left="1383" w:hanging="816"/>
      </w:pPr>
      <w:rPr>
        <w:rFonts w:ascii="Times New Roman" w:eastAsia="Calibri" w:hAnsi="Times New Roman"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51BB32E1"/>
    <w:multiLevelType w:val="hybridMultilevel"/>
    <w:tmpl w:val="AAF648F0"/>
    <w:lvl w:ilvl="0" w:tplc="949EE54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283AED"/>
    <w:multiLevelType w:val="hybridMultilevel"/>
    <w:tmpl w:val="5BDEE216"/>
    <w:lvl w:ilvl="0" w:tplc="7B004982">
      <w:start w:val="1"/>
      <w:numFmt w:val="decimal"/>
      <w:lvlText w:val="%1."/>
      <w:lvlJc w:val="left"/>
      <w:pPr>
        <w:ind w:left="1383" w:hanging="81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20"/>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CAC"/>
    <w:rsid w:val="00026F3D"/>
    <w:rsid w:val="00042228"/>
    <w:rsid w:val="0007052C"/>
    <w:rsid w:val="00076535"/>
    <w:rsid w:val="0008046C"/>
    <w:rsid w:val="00310635"/>
    <w:rsid w:val="003E4EDD"/>
    <w:rsid w:val="0040110F"/>
    <w:rsid w:val="00540C4F"/>
    <w:rsid w:val="005D7C61"/>
    <w:rsid w:val="006E0F98"/>
    <w:rsid w:val="0076641D"/>
    <w:rsid w:val="00783B01"/>
    <w:rsid w:val="0089076A"/>
    <w:rsid w:val="008C200C"/>
    <w:rsid w:val="00931CAC"/>
    <w:rsid w:val="00A07846"/>
    <w:rsid w:val="00C243DB"/>
    <w:rsid w:val="00C81DBE"/>
    <w:rsid w:val="00C91FFD"/>
    <w:rsid w:val="00D20677"/>
    <w:rsid w:val="00DB1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08046C"/>
    <w:pPr>
      <w:keepNext/>
      <w:spacing w:before="120" w:after="0" w:line="240" w:lineRule="auto"/>
      <w:ind w:firstLine="567"/>
      <w:jc w:val="both"/>
      <w:outlineLvl w:val="2"/>
    </w:pPr>
    <w:rPr>
      <w:rFonts w:ascii="Times New Roman" w:eastAsia="Times New Roman" w:hAnsi="Times New Roman" w:cs="Times New Roman"/>
      <w:b/>
      <w:bCs/>
      <w:sz w:val="28"/>
      <w:szCs w:val="28"/>
      <w:lang w:val="en-S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1C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08046C"/>
    <w:rPr>
      <w:rFonts w:ascii="Times New Roman" w:eastAsia="Times New Roman" w:hAnsi="Times New Roman" w:cs="Times New Roman"/>
      <w:b/>
      <w:bCs/>
      <w:sz w:val="28"/>
      <w:szCs w:val="28"/>
      <w:lang w:val="en-SG" w:eastAsia="en-SG"/>
    </w:rPr>
  </w:style>
  <w:style w:type="paragraph" w:styleId="ListParagraph">
    <w:name w:val="List Paragraph"/>
    <w:basedOn w:val="Normal"/>
    <w:uiPriority w:val="34"/>
    <w:qFormat/>
    <w:rsid w:val="00C81DBE"/>
    <w:pPr>
      <w:ind w:left="720"/>
      <w:contextualSpacing/>
    </w:pPr>
    <w:rPr>
      <w:rFonts w:ascii="Calibri" w:eastAsia="Calibri" w:hAnsi="Calibri" w:cs="Times New Roman"/>
    </w:rPr>
  </w:style>
  <w:style w:type="paragraph" w:styleId="Header">
    <w:name w:val="header"/>
    <w:basedOn w:val="Normal"/>
    <w:link w:val="HeaderChar"/>
    <w:uiPriority w:val="99"/>
    <w:unhideWhenUsed/>
    <w:rsid w:val="00C81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DBE"/>
  </w:style>
  <w:style w:type="paragraph" w:styleId="Footer">
    <w:name w:val="footer"/>
    <w:basedOn w:val="Normal"/>
    <w:link w:val="FooterChar"/>
    <w:uiPriority w:val="99"/>
    <w:unhideWhenUsed/>
    <w:rsid w:val="00C81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D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08046C"/>
    <w:pPr>
      <w:keepNext/>
      <w:spacing w:before="120" w:after="0" w:line="240" w:lineRule="auto"/>
      <w:ind w:firstLine="567"/>
      <w:jc w:val="both"/>
      <w:outlineLvl w:val="2"/>
    </w:pPr>
    <w:rPr>
      <w:rFonts w:ascii="Times New Roman" w:eastAsia="Times New Roman" w:hAnsi="Times New Roman" w:cs="Times New Roman"/>
      <w:b/>
      <w:bCs/>
      <w:sz w:val="28"/>
      <w:szCs w:val="28"/>
      <w:lang w:val="en-S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1C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08046C"/>
    <w:rPr>
      <w:rFonts w:ascii="Times New Roman" w:eastAsia="Times New Roman" w:hAnsi="Times New Roman" w:cs="Times New Roman"/>
      <w:b/>
      <w:bCs/>
      <w:sz w:val="28"/>
      <w:szCs w:val="28"/>
      <w:lang w:val="en-SG" w:eastAsia="en-SG"/>
    </w:rPr>
  </w:style>
  <w:style w:type="paragraph" w:styleId="ListParagraph">
    <w:name w:val="List Paragraph"/>
    <w:basedOn w:val="Normal"/>
    <w:uiPriority w:val="34"/>
    <w:qFormat/>
    <w:rsid w:val="00C81DBE"/>
    <w:pPr>
      <w:ind w:left="720"/>
      <w:contextualSpacing/>
    </w:pPr>
    <w:rPr>
      <w:rFonts w:ascii="Calibri" w:eastAsia="Calibri" w:hAnsi="Calibri" w:cs="Times New Roman"/>
    </w:rPr>
  </w:style>
  <w:style w:type="paragraph" w:styleId="Header">
    <w:name w:val="header"/>
    <w:basedOn w:val="Normal"/>
    <w:link w:val="HeaderChar"/>
    <w:uiPriority w:val="99"/>
    <w:unhideWhenUsed/>
    <w:rsid w:val="00C81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DBE"/>
  </w:style>
  <w:style w:type="paragraph" w:styleId="Footer">
    <w:name w:val="footer"/>
    <w:basedOn w:val="Normal"/>
    <w:link w:val="FooterChar"/>
    <w:uiPriority w:val="99"/>
    <w:unhideWhenUsed/>
    <w:rsid w:val="00C81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4</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HOA</dc:creator>
  <cp:lastModifiedBy>THANH HOA</cp:lastModifiedBy>
  <cp:revision>3</cp:revision>
  <cp:lastPrinted>2013-11-28T02:36:00Z</cp:lastPrinted>
  <dcterms:created xsi:type="dcterms:W3CDTF">2013-11-27T07:58:00Z</dcterms:created>
  <dcterms:modified xsi:type="dcterms:W3CDTF">2013-12-05T02:03:00Z</dcterms:modified>
</cp:coreProperties>
</file>